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15" w:rsidRDefault="00421515" w:rsidP="00421515">
      <w:pPr>
        <w:jc w:val="center"/>
        <w:rPr>
          <w:sz w:val="28"/>
          <w:szCs w:val="28"/>
        </w:rPr>
      </w:pPr>
    </w:p>
    <w:p w:rsidR="00DB1758" w:rsidRDefault="00DB1758" w:rsidP="00DB1758">
      <w:pPr>
        <w:jc w:val="center"/>
        <w:rPr>
          <w:sz w:val="28"/>
          <w:szCs w:val="28"/>
        </w:rPr>
      </w:pPr>
    </w:p>
    <w:p w:rsidR="00DE2357" w:rsidRPr="00793D76" w:rsidRDefault="00DE2357" w:rsidP="00DE2357">
      <w:pPr>
        <w:pStyle w:val="a9"/>
        <w:keepNext/>
        <w:keepLines/>
        <w:contextualSpacing/>
        <w:mirrorIndents/>
        <w:jc w:val="center"/>
        <w:rPr>
          <w:rFonts w:ascii="Times New Roman" w:hAnsi="Times New Roman" w:cs="Times New Roman"/>
          <w:b/>
          <w:i/>
          <w:sz w:val="24"/>
          <w:szCs w:val="24"/>
        </w:rPr>
      </w:pPr>
      <w:bookmarkStart w:id="0" w:name="_Toc256182835"/>
      <w:bookmarkStart w:id="1" w:name="_Toc183681475"/>
      <w:r w:rsidRPr="00793D76">
        <w:rPr>
          <w:rFonts w:ascii="Times New Roman" w:hAnsi="Times New Roman" w:cs="Times New Roman"/>
          <w:b/>
          <w:sz w:val="24"/>
          <w:szCs w:val="24"/>
        </w:rPr>
        <w:t xml:space="preserve">ИНФОРМАЦИОННОЕ СООБЩЕНИЕ  </w:t>
      </w:r>
      <w:bookmarkEnd w:id="0"/>
      <w:bookmarkEnd w:id="1"/>
      <w:r w:rsidRPr="00793D76">
        <w:rPr>
          <w:rFonts w:ascii="Times New Roman" w:hAnsi="Times New Roman" w:cs="Times New Roman"/>
          <w:b/>
          <w:sz w:val="24"/>
          <w:szCs w:val="24"/>
        </w:rPr>
        <w:t xml:space="preserve"> О </w:t>
      </w:r>
      <w:r w:rsidRPr="009963A8">
        <w:rPr>
          <w:rFonts w:ascii="Times New Roman" w:hAnsi="Times New Roman" w:cs="Times New Roman"/>
          <w:b/>
          <w:sz w:val="24"/>
          <w:szCs w:val="24"/>
        </w:rPr>
        <w:t xml:space="preserve">ПРОВЕДЕНИИ </w:t>
      </w:r>
      <w:r>
        <w:rPr>
          <w:rFonts w:ascii="Times New Roman" w:hAnsi="Times New Roman" w:cs="Times New Roman"/>
          <w:b/>
          <w:sz w:val="24"/>
          <w:szCs w:val="24"/>
        </w:rPr>
        <w:t>2</w:t>
      </w:r>
      <w:r>
        <w:rPr>
          <w:rFonts w:ascii="Times New Roman" w:hAnsi="Times New Roman" w:cs="Times New Roman"/>
          <w:b/>
          <w:sz w:val="24"/>
          <w:szCs w:val="24"/>
        </w:rPr>
        <w:t>3</w:t>
      </w:r>
      <w:r>
        <w:rPr>
          <w:rFonts w:ascii="Times New Roman" w:hAnsi="Times New Roman" w:cs="Times New Roman"/>
          <w:b/>
          <w:sz w:val="24"/>
          <w:szCs w:val="24"/>
        </w:rPr>
        <w:t>.11.2023</w:t>
      </w:r>
    </w:p>
    <w:p w:rsidR="00DE2357" w:rsidRPr="00661D70" w:rsidRDefault="00DE2357" w:rsidP="00DE2357">
      <w:pPr>
        <w:keepNext/>
        <w:keepLines/>
        <w:contextualSpacing/>
        <w:mirrorIndents/>
        <w:jc w:val="center"/>
        <w:rPr>
          <w:b/>
        </w:rPr>
      </w:pPr>
      <w:r w:rsidRPr="00661D70">
        <w:rPr>
          <w:b/>
        </w:rPr>
        <w:t xml:space="preserve">ПРОДАЖИ ИМУЩЕСТВА ПОСРЕДСТВОМ ПУБЛИЧНОГО ПРЕДЛОЖЕНИЯ </w:t>
      </w:r>
    </w:p>
    <w:p w:rsidR="00DE2357" w:rsidRPr="00661D70" w:rsidRDefault="00DE2357" w:rsidP="00DE2357">
      <w:pPr>
        <w:keepNext/>
        <w:keepLines/>
        <w:contextualSpacing/>
        <w:mirrorIndents/>
        <w:jc w:val="center"/>
        <w:rPr>
          <w:b/>
        </w:rPr>
      </w:pPr>
      <w:r w:rsidRPr="00661D70">
        <w:rPr>
          <w:b/>
        </w:rPr>
        <w:t>В ЭЛЕКТРОННОЙ ФОРМЕ</w:t>
      </w:r>
    </w:p>
    <w:p w:rsidR="008F0D28" w:rsidRDefault="008F0D28" w:rsidP="00DB1758">
      <w:pPr>
        <w:jc w:val="center"/>
        <w:rPr>
          <w:sz w:val="28"/>
          <w:szCs w:val="28"/>
        </w:rPr>
      </w:pPr>
    </w:p>
    <w:tbl>
      <w:tblPr>
        <w:tblStyle w:val="a3"/>
        <w:tblW w:w="10216" w:type="dxa"/>
        <w:tblLook w:val="04A0" w:firstRow="1" w:lastRow="0" w:firstColumn="1" w:lastColumn="0" w:noHBand="0" w:noVBand="1"/>
      </w:tblPr>
      <w:tblGrid>
        <w:gridCol w:w="492"/>
        <w:gridCol w:w="9724"/>
      </w:tblGrid>
      <w:tr w:rsidR="008F0D28" w:rsidTr="00536735">
        <w:tc>
          <w:tcPr>
            <w:tcW w:w="10216" w:type="dxa"/>
            <w:gridSpan w:val="2"/>
          </w:tcPr>
          <w:p w:rsidR="008F0D28" w:rsidRDefault="008F0D28" w:rsidP="00DB1758">
            <w:pPr>
              <w:jc w:val="center"/>
              <w:rPr>
                <w:sz w:val="28"/>
                <w:szCs w:val="28"/>
              </w:rPr>
            </w:pPr>
            <w:r w:rsidRPr="00793D76">
              <w:rPr>
                <w:rFonts w:ascii="Times New Roman" w:hAnsi="Times New Roman" w:cs="Times New Roman"/>
                <w:b/>
                <w:lang w:val="en-US"/>
              </w:rPr>
              <w:t>I</w:t>
            </w:r>
            <w:r w:rsidRPr="00793D76">
              <w:rPr>
                <w:rFonts w:ascii="Times New Roman" w:hAnsi="Times New Roman" w:cs="Times New Roman"/>
                <w:b/>
              </w:rPr>
              <w:t>. ОСНОВНЫЕ СВЕДЕНИЯ:</w:t>
            </w:r>
          </w:p>
        </w:tc>
      </w:tr>
      <w:tr w:rsidR="008F0D28" w:rsidTr="00536735">
        <w:tc>
          <w:tcPr>
            <w:tcW w:w="492" w:type="dxa"/>
          </w:tcPr>
          <w:p w:rsidR="008F0D28" w:rsidRDefault="008F0D28" w:rsidP="00DB1758">
            <w:pPr>
              <w:jc w:val="center"/>
              <w:rPr>
                <w:sz w:val="28"/>
                <w:szCs w:val="28"/>
              </w:rPr>
            </w:pPr>
            <w:r>
              <w:rPr>
                <w:sz w:val="28"/>
                <w:szCs w:val="28"/>
              </w:rPr>
              <w:t>1</w:t>
            </w:r>
          </w:p>
        </w:tc>
        <w:tc>
          <w:tcPr>
            <w:tcW w:w="9724" w:type="dxa"/>
          </w:tcPr>
          <w:p w:rsidR="008F0D28" w:rsidRPr="008F0D28" w:rsidRDefault="008F0D28" w:rsidP="008F0D28">
            <w:pPr>
              <w:pStyle w:val="ConsNormal"/>
              <w:keepNext/>
              <w:keepLines/>
              <w:ind w:right="0" w:firstLine="0"/>
              <w:contextualSpacing/>
              <w:mirrorIndents/>
              <w:jc w:val="both"/>
              <w:rPr>
                <w:rFonts w:ascii="Times New Roman" w:hAnsi="Times New Roman" w:cs="Times New Roman"/>
                <w:sz w:val="24"/>
                <w:szCs w:val="24"/>
              </w:rPr>
            </w:pPr>
            <w:r w:rsidRPr="008F0D28">
              <w:rPr>
                <w:rFonts w:ascii="Times New Roman" w:hAnsi="Times New Roman" w:cs="Times New Roman"/>
                <w:b/>
                <w:bCs/>
                <w:sz w:val="24"/>
                <w:szCs w:val="24"/>
              </w:rPr>
              <w:t xml:space="preserve">Продавец муниципального имущества (организатор продажи): </w:t>
            </w:r>
            <w:proofErr w:type="spellStart"/>
            <w:r w:rsidR="005110C4">
              <w:rPr>
                <w:rFonts w:ascii="Times New Roman" w:hAnsi="Times New Roman" w:cs="Times New Roman"/>
                <w:sz w:val="24"/>
                <w:szCs w:val="24"/>
              </w:rPr>
              <w:t>Большеметескинский</w:t>
            </w:r>
            <w:proofErr w:type="spellEnd"/>
            <w:r w:rsidR="005110C4">
              <w:rPr>
                <w:rFonts w:ascii="Times New Roman" w:hAnsi="Times New Roman" w:cs="Times New Roman"/>
                <w:sz w:val="24"/>
                <w:szCs w:val="24"/>
              </w:rPr>
              <w:t xml:space="preserve"> сельский исполнительный комитет</w:t>
            </w:r>
            <w:r w:rsidRPr="008F0D28">
              <w:rPr>
                <w:rFonts w:ascii="Times New Roman" w:hAnsi="Times New Roman" w:cs="Times New Roman"/>
                <w:sz w:val="24"/>
                <w:szCs w:val="24"/>
              </w:rPr>
              <w:t xml:space="preserve"> </w:t>
            </w:r>
          </w:p>
          <w:p w:rsidR="008F0D28" w:rsidRPr="008F0D28" w:rsidRDefault="008F0D28" w:rsidP="008F0D28">
            <w:pPr>
              <w:keepNext/>
              <w:keepLines/>
              <w:autoSpaceDE w:val="0"/>
              <w:autoSpaceDN w:val="0"/>
              <w:adjustRightInd w:val="0"/>
              <w:contextualSpacing/>
              <w:mirrorIndents/>
              <w:jc w:val="both"/>
              <w:rPr>
                <w:rFonts w:ascii="Times New Roman" w:hAnsi="Times New Roman" w:cs="Times New Roman"/>
              </w:rPr>
            </w:pPr>
            <w:proofErr w:type="gramStart"/>
            <w:r w:rsidRPr="008F0D28">
              <w:rPr>
                <w:rFonts w:ascii="Times New Roman" w:hAnsi="Times New Roman" w:cs="Times New Roman"/>
              </w:rPr>
              <w:t>Место нахождения (почтовый адрес): 42008</w:t>
            </w:r>
            <w:r w:rsidR="005110C4">
              <w:rPr>
                <w:rFonts w:ascii="Times New Roman" w:hAnsi="Times New Roman" w:cs="Times New Roman"/>
              </w:rPr>
              <w:t>2</w:t>
            </w:r>
            <w:r w:rsidRPr="008F0D28">
              <w:rPr>
                <w:rFonts w:ascii="Times New Roman" w:hAnsi="Times New Roman" w:cs="Times New Roman"/>
              </w:rPr>
              <w:t xml:space="preserve">, Республика Татарстан, Тюлячинский муниципальный район, с. </w:t>
            </w:r>
            <w:r w:rsidR="005110C4">
              <w:rPr>
                <w:rFonts w:ascii="Times New Roman" w:hAnsi="Times New Roman" w:cs="Times New Roman"/>
              </w:rPr>
              <w:t xml:space="preserve">Большие </w:t>
            </w:r>
            <w:proofErr w:type="spellStart"/>
            <w:r w:rsidR="005110C4">
              <w:rPr>
                <w:rFonts w:ascii="Times New Roman" w:hAnsi="Times New Roman" w:cs="Times New Roman"/>
              </w:rPr>
              <w:t>Метески</w:t>
            </w:r>
            <w:proofErr w:type="spellEnd"/>
            <w:r w:rsidRPr="008F0D28">
              <w:rPr>
                <w:rFonts w:ascii="Times New Roman" w:hAnsi="Times New Roman" w:cs="Times New Roman"/>
              </w:rPr>
              <w:t xml:space="preserve">, ул. </w:t>
            </w:r>
            <w:proofErr w:type="spellStart"/>
            <w:r w:rsidR="005110C4">
              <w:rPr>
                <w:rFonts w:ascii="Times New Roman" w:hAnsi="Times New Roman" w:cs="Times New Roman"/>
              </w:rPr>
              <w:t>Фатиха</w:t>
            </w:r>
            <w:proofErr w:type="spellEnd"/>
            <w:r w:rsidR="005110C4">
              <w:rPr>
                <w:rFonts w:ascii="Times New Roman" w:hAnsi="Times New Roman" w:cs="Times New Roman"/>
              </w:rPr>
              <w:t xml:space="preserve"> </w:t>
            </w:r>
            <w:proofErr w:type="spellStart"/>
            <w:r w:rsidR="005110C4">
              <w:rPr>
                <w:rFonts w:ascii="Times New Roman" w:hAnsi="Times New Roman" w:cs="Times New Roman"/>
              </w:rPr>
              <w:t>Хусни</w:t>
            </w:r>
            <w:proofErr w:type="spellEnd"/>
            <w:r w:rsidRPr="008F0D28">
              <w:rPr>
                <w:rFonts w:ascii="Times New Roman" w:hAnsi="Times New Roman" w:cs="Times New Roman"/>
              </w:rPr>
              <w:t>, д.</w:t>
            </w:r>
            <w:r w:rsidR="005110C4">
              <w:rPr>
                <w:rFonts w:ascii="Times New Roman" w:hAnsi="Times New Roman" w:cs="Times New Roman"/>
              </w:rPr>
              <w:t>5</w:t>
            </w:r>
            <w:r w:rsidRPr="008F0D28">
              <w:rPr>
                <w:rFonts w:ascii="Times New Roman" w:hAnsi="Times New Roman" w:cs="Times New Roman"/>
              </w:rPr>
              <w:t>6</w:t>
            </w:r>
            <w:r w:rsidR="005110C4">
              <w:rPr>
                <w:rFonts w:ascii="Times New Roman" w:hAnsi="Times New Roman" w:cs="Times New Roman"/>
              </w:rPr>
              <w:t xml:space="preserve"> А</w:t>
            </w:r>
            <w:r w:rsidRPr="008F0D28">
              <w:rPr>
                <w:rFonts w:ascii="Times New Roman" w:hAnsi="Times New Roman" w:cs="Times New Roman"/>
              </w:rPr>
              <w:t>.</w:t>
            </w:r>
            <w:proofErr w:type="gramEnd"/>
          </w:p>
          <w:p w:rsidR="008F0D28" w:rsidRPr="008F0D28" w:rsidRDefault="008F0D28" w:rsidP="008F0D28">
            <w:pPr>
              <w:keepNext/>
              <w:keepLines/>
              <w:suppressAutoHyphens/>
              <w:autoSpaceDE w:val="0"/>
              <w:autoSpaceDN w:val="0"/>
              <w:adjustRightInd w:val="0"/>
              <w:contextualSpacing/>
              <w:mirrorIndents/>
              <w:jc w:val="both"/>
              <w:rPr>
                <w:rFonts w:ascii="Times New Roman" w:hAnsi="Times New Roman" w:cs="Times New Roman"/>
              </w:rPr>
            </w:pPr>
            <w:r w:rsidRPr="008F0D28">
              <w:rPr>
                <w:rFonts w:ascii="Times New Roman" w:hAnsi="Times New Roman" w:cs="Times New Roman"/>
              </w:rPr>
              <w:t>Сайт Тюлячинского муниципального района Республики Татарстан tulashi.tatarstan.ru (</w:t>
            </w:r>
            <w:proofErr w:type="spellStart"/>
            <w:r w:rsidRPr="008F0D28">
              <w:rPr>
                <w:rFonts w:ascii="Times New Roman" w:hAnsi="Times New Roman" w:cs="Times New Roman"/>
              </w:rPr>
              <w:t>рздел</w:t>
            </w:r>
            <w:proofErr w:type="spellEnd"/>
            <w:r w:rsidRPr="008F0D28">
              <w:rPr>
                <w:rFonts w:ascii="Times New Roman" w:hAnsi="Times New Roman" w:cs="Times New Roman"/>
              </w:rPr>
              <w:t xml:space="preserve"> Палата имущественных и земельных отношений)</w:t>
            </w:r>
          </w:p>
          <w:p w:rsidR="008F0D28" w:rsidRDefault="008F0D28" w:rsidP="005110C4">
            <w:pPr>
              <w:jc w:val="both"/>
              <w:rPr>
                <w:sz w:val="28"/>
                <w:szCs w:val="28"/>
              </w:rPr>
            </w:pPr>
            <w:r w:rsidRPr="008F0D28">
              <w:rPr>
                <w:rFonts w:ascii="Times New Roman" w:hAnsi="Times New Roman" w:cs="Times New Roman"/>
              </w:rPr>
              <w:t xml:space="preserve">Контактные телефоны: </w:t>
            </w:r>
            <w:proofErr w:type="spellStart"/>
            <w:r w:rsidR="005110C4" w:rsidRPr="005110C4">
              <w:rPr>
                <w:rFonts w:ascii="Times New Roman" w:hAnsi="Times New Roman" w:cs="Times New Roman"/>
              </w:rPr>
              <w:t>Ва</w:t>
            </w:r>
            <w:r w:rsidR="005110C4">
              <w:rPr>
                <w:rFonts w:ascii="Times New Roman" w:hAnsi="Times New Roman" w:cs="Times New Roman"/>
              </w:rPr>
              <w:t>лиуллин</w:t>
            </w:r>
            <w:proofErr w:type="spellEnd"/>
            <w:r w:rsidR="005110C4">
              <w:rPr>
                <w:rFonts w:ascii="Times New Roman" w:hAnsi="Times New Roman" w:cs="Times New Roman"/>
              </w:rPr>
              <w:t xml:space="preserve"> </w:t>
            </w:r>
            <w:proofErr w:type="spellStart"/>
            <w:r w:rsidR="005110C4">
              <w:rPr>
                <w:rFonts w:ascii="Times New Roman" w:hAnsi="Times New Roman" w:cs="Times New Roman"/>
              </w:rPr>
              <w:t>Миннахмат</w:t>
            </w:r>
            <w:proofErr w:type="spellEnd"/>
            <w:r w:rsidR="005110C4">
              <w:rPr>
                <w:rFonts w:ascii="Times New Roman" w:hAnsi="Times New Roman" w:cs="Times New Roman"/>
              </w:rPr>
              <w:t xml:space="preserve"> </w:t>
            </w:r>
            <w:proofErr w:type="spellStart"/>
            <w:r w:rsidR="005110C4">
              <w:rPr>
                <w:rFonts w:ascii="Times New Roman" w:hAnsi="Times New Roman" w:cs="Times New Roman"/>
              </w:rPr>
              <w:t>Абдуллович</w:t>
            </w:r>
            <w:proofErr w:type="spellEnd"/>
            <w:r w:rsidR="005110C4">
              <w:rPr>
                <w:rFonts w:ascii="Times New Roman" w:hAnsi="Times New Roman" w:cs="Times New Roman"/>
              </w:rPr>
              <w:t xml:space="preserve">, </w:t>
            </w:r>
            <w:r w:rsidR="005110C4" w:rsidRPr="005110C4">
              <w:rPr>
                <w:rFonts w:ascii="Times New Roman" w:hAnsi="Times New Roman" w:cs="Times New Roman"/>
              </w:rPr>
              <w:t xml:space="preserve"> тел. 89874219549</w:t>
            </w:r>
            <w:r w:rsidR="005110C4">
              <w:rPr>
                <w:rFonts w:ascii="Times New Roman" w:hAnsi="Times New Roman" w:cs="Times New Roman"/>
              </w:rPr>
              <w:t>,</w:t>
            </w:r>
            <w:r w:rsidR="005110C4" w:rsidRPr="008F0D28">
              <w:rPr>
                <w:rFonts w:ascii="Times New Roman" w:hAnsi="Times New Roman" w:cs="Times New Roman"/>
              </w:rPr>
              <w:t xml:space="preserve"> </w:t>
            </w:r>
            <w:r w:rsidRPr="008F0D28">
              <w:rPr>
                <w:rFonts w:ascii="Times New Roman" w:hAnsi="Times New Roman" w:cs="Times New Roman"/>
              </w:rPr>
              <w:t xml:space="preserve"> </w:t>
            </w:r>
            <w:proofErr w:type="spellStart"/>
            <w:r w:rsidRPr="008F0D28">
              <w:rPr>
                <w:rFonts w:ascii="Times New Roman" w:hAnsi="Times New Roman" w:cs="Times New Roman"/>
              </w:rPr>
              <w:t>Сахабиева</w:t>
            </w:r>
            <w:proofErr w:type="spellEnd"/>
            <w:r w:rsidRPr="008F0D28">
              <w:rPr>
                <w:rFonts w:ascii="Times New Roman" w:hAnsi="Times New Roman" w:cs="Times New Roman"/>
              </w:rPr>
              <w:t xml:space="preserve"> Расуля Минигаяновна</w:t>
            </w:r>
            <w:r w:rsidR="005110C4" w:rsidRPr="008F0D28">
              <w:rPr>
                <w:rFonts w:ascii="Times New Roman" w:hAnsi="Times New Roman" w:cs="Times New Roman"/>
              </w:rPr>
              <w:t>(84360) 2-13-21</w:t>
            </w:r>
            <w:r w:rsidR="005110C4">
              <w:rPr>
                <w:rFonts w:ascii="Times New Roman" w:hAnsi="Times New Roman" w:cs="Times New Roman"/>
              </w:rPr>
              <w:t>.</w:t>
            </w:r>
          </w:p>
        </w:tc>
      </w:tr>
      <w:tr w:rsidR="008F0D28" w:rsidTr="00536735">
        <w:tc>
          <w:tcPr>
            <w:tcW w:w="492" w:type="dxa"/>
          </w:tcPr>
          <w:p w:rsidR="008F0D28" w:rsidRDefault="008F0D28" w:rsidP="00DB1758">
            <w:pPr>
              <w:jc w:val="center"/>
              <w:rPr>
                <w:sz w:val="28"/>
                <w:szCs w:val="28"/>
              </w:rPr>
            </w:pPr>
            <w:r>
              <w:rPr>
                <w:sz w:val="28"/>
                <w:szCs w:val="28"/>
              </w:rPr>
              <w:t>2</w:t>
            </w:r>
          </w:p>
        </w:tc>
        <w:tc>
          <w:tcPr>
            <w:tcW w:w="9724" w:type="dxa"/>
          </w:tcPr>
          <w:p w:rsidR="008F0D28" w:rsidRPr="00793D76" w:rsidRDefault="008F0D28" w:rsidP="008F0D28">
            <w:pPr>
              <w:pStyle w:val="a9"/>
              <w:keepNext/>
              <w:keepLines/>
              <w:contextualSpacing/>
              <w:mirrorIndents/>
              <w:jc w:val="both"/>
              <w:rPr>
                <w:sz w:val="24"/>
                <w:szCs w:val="24"/>
              </w:rPr>
            </w:pPr>
            <w:r w:rsidRPr="00793D76">
              <w:rPr>
                <w:rFonts w:ascii="Times New Roman" w:hAnsi="Times New Roman" w:cs="Times New Roman"/>
                <w:b/>
                <w:sz w:val="24"/>
                <w:szCs w:val="24"/>
              </w:rPr>
              <w:t>Способ приватизации:</w:t>
            </w:r>
            <w:r w:rsidRPr="00793D76">
              <w:rPr>
                <w:rFonts w:ascii="Times New Roman" w:hAnsi="Times New Roman" w:cs="Times New Roman"/>
                <w:sz w:val="24"/>
                <w:szCs w:val="24"/>
              </w:rPr>
              <w:t xml:space="preserve"> </w:t>
            </w:r>
            <w:r w:rsidRPr="00684C15">
              <w:rPr>
                <w:rFonts w:ascii="Times New Roman" w:hAnsi="Times New Roman" w:cs="Times New Roman"/>
                <w:sz w:val="24"/>
                <w:szCs w:val="24"/>
              </w:rPr>
              <w:t>Продажа имущества посредством публичного предложения с открытой формой подачи предложений о приобретении проводимая в электронной форме</w:t>
            </w:r>
            <w:r>
              <w:rPr>
                <w:rFonts w:ascii="Times New Roman" w:hAnsi="Times New Roman" w:cs="Times New Roman"/>
                <w:sz w:val="24"/>
                <w:szCs w:val="24"/>
              </w:rPr>
              <w:t xml:space="preserve"> (далее – продажа имущества)</w:t>
            </w:r>
            <w:r w:rsidRPr="00793D76">
              <w:rPr>
                <w:rFonts w:ascii="Times New Roman" w:hAnsi="Times New Roman" w:cs="Times New Roman"/>
                <w:sz w:val="24"/>
                <w:szCs w:val="24"/>
              </w:rPr>
              <w:t>.</w:t>
            </w:r>
          </w:p>
          <w:p w:rsidR="008F0D28" w:rsidRPr="00793D76" w:rsidRDefault="008F0D28" w:rsidP="008F0D28">
            <w:pPr>
              <w:pStyle w:val="a9"/>
              <w:keepNext/>
              <w:keepLines/>
              <w:contextualSpacing/>
              <w:mirrorIndents/>
              <w:jc w:val="both"/>
              <w:rPr>
                <w:rFonts w:ascii="Times New Roman" w:hAnsi="Times New Roman" w:cs="Times New Roman"/>
                <w:bCs/>
                <w:sz w:val="24"/>
                <w:szCs w:val="24"/>
              </w:rPr>
            </w:pPr>
            <w:r w:rsidRPr="00661D70">
              <w:rPr>
                <w:rFonts w:ascii="Times New Roman" w:hAnsi="Times New Roman" w:cs="Times New Roman"/>
                <w:b/>
                <w:sz w:val="24"/>
                <w:szCs w:val="24"/>
              </w:rPr>
              <w:t>Продажа имущества проводится по правилам и в соответствии</w:t>
            </w:r>
            <w:r w:rsidRPr="00793D76">
              <w:rPr>
                <w:rFonts w:ascii="Times New Roman" w:hAnsi="Times New Roman" w:cs="Times New Roman"/>
                <w:sz w:val="24"/>
                <w:szCs w:val="24"/>
              </w:rPr>
              <w:t xml:space="preserve"> с Федеральным Законом от 21 декабря 2001 г. № 178-ФЗ «О приватизации государственного и муниципального имуще</w:t>
            </w:r>
            <w:r>
              <w:rPr>
                <w:rFonts w:ascii="Times New Roman" w:hAnsi="Times New Roman" w:cs="Times New Roman"/>
                <w:sz w:val="24"/>
                <w:szCs w:val="24"/>
              </w:rPr>
              <w:t>ства»,</w:t>
            </w:r>
            <w:r w:rsidRPr="00793D76">
              <w:rPr>
                <w:rFonts w:ascii="Times New Roman" w:hAnsi="Times New Roman" w:cs="Times New Roman"/>
                <w:sz w:val="24"/>
                <w:szCs w:val="24"/>
              </w:rPr>
              <w:t xml:space="preserve"> Постановлением Правительства Российской Федерации от 27 августа 2012 г. № 860 «</w:t>
            </w:r>
            <w:r w:rsidRPr="00793D76">
              <w:rPr>
                <w:rFonts w:ascii="Times New Roman" w:hAnsi="Times New Roman" w:cs="Times New Roman"/>
                <w:bCs/>
                <w:sz w:val="24"/>
                <w:szCs w:val="24"/>
              </w:rPr>
              <w:t>Об организации и проведении продажи государственного или муниципального имущества в электронной форме».</w:t>
            </w:r>
          </w:p>
          <w:p w:rsidR="008F0D28" w:rsidRDefault="008F0D28" w:rsidP="00970140">
            <w:pPr>
              <w:rPr>
                <w:sz w:val="28"/>
                <w:szCs w:val="28"/>
              </w:rPr>
            </w:pPr>
            <w:r w:rsidRPr="00793D76">
              <w:rPr>
                <w:rFonts w:ascii="Times New Roman" w:hAnsi="Times New Roman" w:cs="Times New Roman"/>
                <w:b/>
                <w:bCs/>
              </w:rPr>
              <w:t>Основание:</w:t>
            </w:r>
            <w:r w:rsidR="00970140">
              <w:rPr>
                <w:rFonts w:ascii="Times New Roman" w:hAnsi="Times New Roman" w:cs="Times New Roman"/>
                <w:b/>
                <w:bCs/>
              </w:rPr>
              <w:t xml:space="preserve"> </w:t>
            </w:r>
            <w:r w:rsidR="00970140" w:rsidRPr="00970140">
              <w:rPr>
                <w:rFonts w:ascii="Times New Roman" w:hAnsi="Times New Roman" w:cs="Times New Roman"/>
                <w:bCs/>
              </w:rPr>
              <w:t xml:space="preserve">Постановление </w:t>
            </w:r>
            <w:proofErr w:type="spellStart"/>
            <w:r w:rsidR="00970140" w:rsidRPr="00970140">
              <w:rPr>
                <w:rFonts w:ascii="Times New Roman" w:hAnsi="Times New Roman" w:cs="Times New Roman"/>
                <w:bCs/>
              </w:rPr>
              <w:t>Большеметескинского</w:t>
            </w:r>
            <w:proofErr w:type="spellEnd"/>
            <w:r w:rsidR="00970140" w:rsidRPr="00970140">
              <w:rPr>
                <w:rFonts w:ascii="Times New Roman" w:hAnsi="Times New Roman" w:cs="Times New Roman"/>
                <w:bCs/>
              </w:rPr>
              <w:t xml:space="preserve"> сельского исполнительного комитета</w:t>
            </w:r>
            <w:r w:rsidR="000E2D67">
              <w:rPr>
                <w:rFonts w:ascii="Times New Roman" w:hAnsi="Times New Roman" w:cs="Times New Roman"/>
                <w:bCs/>
              </w:rPr>
              <w:t xml:space="preserve"> от 17.10.2023 № 20</w:t>
            </w:r>
          </w:p>
        </w:tc>
      </w:tr>
      <w:tr w:rsidR="008F0D28" w:rsidTr="00536735">
        <w:tc>
          <w:tcPr>
            <w:tcW w:w="492" w:type="dxa"/>
          </w:tcPr>
          <w:p w:rsidR="008F0D28" w:rsidRDefault="008F0D28" w:rsidP="00DB1758">
            <w:pPr>
              <w:jc w:val="center"/>
              <w:rPr>
                <w:sz w:val="28"/>
                <w:szCs w:val="28"/>
              </w:rPr>
            </w:pPr>
            <w:r>
              <w:rPr>
                <w:sz w:val="28"/>
                <w:szCs w:val="28"/>
              </w:rPr>
              <w:t>3</w:t>
            </w:r>
          </w:p>
        </w:tc>
        <w:tc>
          <w:tcPr>
            <w:tcW w:w="9724" w:type="dxa"/>
          </w:tcPr>
          <w:p w:rsidR="008F0D28" w:rsidRPr="00793D76" w:rsidRDefault="008F0D28" w:rsidP="008F0D28">
            <w:pPr>
              <w:pStyle w:val="a9"/>
              <w:keepNext/>
              <w:keepLines/>
              <w:contextualSpacing/>
              <w:mirrorIndents/>
              <w:jc w:val="both"/>
              <w:rPr>
                <w:rFonts w:ascii="Times New Roman" w:hAnsi="Times New Roman" w:cs="Times New Roman"/>
                <w:sz w:val="24"/>
                <w:szCs w:val="24"/>
              </w:rPr>
            </w:pPr>
            <w:r w:rsidRPr="00793D76">
              <w:rPr>
                <w:rFonts w:ascii="Times New Roman" w:hAnsi="Times New Roman" w:cs="Times New Roman"/>
                <w:b/>
                <w:sz w:val="24"/>
                <w:szCs w:val="24"/>
              </w:rPr>
              <w:t>Оператор электронной площадки:</w:t>
            </w:r>
            <w:r w:rsidRPr="00793D76">
              <w:rPr>
                <w:b/>
                <w:sz w:val="24"/>
                <w:szCs w:val="24"/>
              </w:rPr>
              <w:t xml:space="preserve"> </w:t>
            </w:r>
            <w:r w:rsidRPr="00793D76">
              <w:rPr>
                <w:rFonts w:ascii="Times New Roman" w:hAnsi="Times New Roman" w:cs="Times New Roman"/>
                <w:sz w:val="24"/>
                <w:szCs w:val="24"/>
              </w:rPr>
              <w:t xml:space="preserve">АО «Агентство по государственному заказу Республики Татарстан» </w:t>
            </w:r>
          </w:p>
          <w:p w:rsidR="008F0D28" w:rsidRPr="00F2358C" w:rsidRDefault="008F0D28" w:rsidP="008F0D28">
            <w:pPr>
              <w:pStyle w:val="a9"/>
              <w:keepNext/>
              <w:keepLines/>
              <w:contextualSpacing/>
              <w:mirrorIndents/>
              <w:jc w:val="both"/>
              <w:rPr>
                <w:rFonts w:ascii="Times New Roman" w:hAnsi="Times New Roman" w:cs="Times New Roman"/>
                <w:sz w:val="24"/>
                <w:szCs w:val="24"/>
              </w:rPr>
            </w:pPr>
            <w:r w:rsidRPr="00793D76">
              <w:rPr>
                <w:rFonts w:ascii="Times New Roman" w:hAnsi="Times New Roman" w:cs="Times New Roman"/>
                <w:sz w:val="24"/>
                <w:szCs w:val="24"/>
              </w:rPr>
              <w:t xml:space="preserve">Место нахождения (почтовый адрес): 420021, Республика Татарстан, г. Казань, ул. Московская, 55; </w:t>
            </w:r>
          </w:p>
          <w:p w:rsidR="008F0D28" w:rsidRPr="00793D76" w:rsidRDefault="008F0D28" w:rsidP="008F0D28">
            <w:pPr>
              <w:pStyle w:val="a9"/>
              <w:keepNext/>
              <w:keepLines/>
              <w:contextualSpacing/>
              <w:mirrorIndents/>
              <w:jc w:val="both"/>
              <w:rPr>
                <w:rFonts w:ascii="Times New Roman" w:hAnsi="Times New Roman" w:cs="Times New Roman"/>
                <w:sz w:val="24"/>
                <w:szCs w:val="24"/>
              </w:rPr>
            </w:pPr>
            <w:r w:rsidRPr="00793D76">
              <w:rPr>
                <w:rFonts w:ascii="Times New Roman" w:hAnsi="Times New Roman" w:cs="Times New Roman"/>
                <w:sz w:val="24"/>
                <w:szCs w:val="24"/>
              </w:rPr>
              <w:t>Контактные телефоны: (843)292-95-17 – Голованов Михаил Юрьевич, служба технической поддержки - (843)212-24-25.</w:t>
            </w:r>
          </w:p>
          <w:p w:rsidR="008F0D28" w:rsidRDefault="008F0D28" w:rsidP="008F0D28">
            <w:pPr>
              <w:jc w:val="both"/>
              <w:rPr>
                <w:sz w:val="28"/>
                <w:szCs w:val="28"/>
              </w:rPr>
            </w:pPr>
            <w:r w:rsidRPr="00793D76">
              <w:rPr>
                <w:rFonts w:ascii="Times New Roman" w:hAnsi="Times New Roman" w:cs="Times New Roman"/>
                <w:b/>
              </w:rPr>
              <w:t xml:space="preserve">Адрес электронной </w:t>
            </w:r>
            <w:proofErr w:type="gramStart"/>
            <w:r w:rsidRPr="00793D76">
              <w:rPr>
                <w:rFonts w:ascii="Times New Roman" w:hAnsi="Times New Roman" w:cs="Times New Roman"/>
                <w:b/>
              </w:rPr>
              <w:t>площадки</w:t>
            </w:r>
            <w:proofErr w:type="gramEnd"/>
            <w:r w:rsidRPr="00793D76">
              <w:rPr>
                <w:rFonts w:ascii="Times New Roman" w:hAnsi="Times New Roman" w:cs="Times New Roman"/>
                <w:b/>
              </w:rPr>
              <w:t xml:space="preserve"> на которой будет проводиться </w:t>
            </w:r>
            <w:r>
              <w:rPr>
                <w:rFonts w:ascii="Times New Roman" w:hAnsi="Times New Roman" w:cs="Times New Roman"/>
                <w:b/>
              </w:rPr>
              <w:t>продажа имущества</w:t>
            </w:r>
            <w:r w:rsidRPr="00793D76">
              <w:rPr>
                <w:rFonts w:ascii="Times New Roman" w:hAnsi="Times New Roman" w:cs="Times New Roman"/>
                <w:b/>
              </w:rPr>
              <w:t xml:space="preserve"> в электронной форме: </w:t>
            </w:r>
            <w:r w:rsidRPr="00793D76">
              <w:rPr>
                <w:rFonts w:ascii="Times New Roman" w:hAnsi="Times New Roman" w:cs="Times New Roman"/>
              </w:rPr>
              <w:t xml:space="preserve">утвержденная распоряжением Правительством Российской Федерации от </w:t>
            </w:r>
            <w:r>
              <w:rPr>
                <w:rFonts w:ascii="Times New Roman" w:hAnsi="Times New Roman" w:cs="Times New Roman"/>
              </w:rPr>
              <w:t>12 июля</w:t>
            </w:r>
            <w:r w:rsidRPr="00793D76">
              <w:rPr>
                <w:rFonts w:ascii="Times New Roman" w:hAnsi="Times New Roman" w:cs="Times New Roman"/>
              </w:rPr>
              <w:t xml:space="preserve"> 20</w:t>
            </w:r>
            <w:r>
              <w:rPr>
                <w:rFonts w:ascii="Times New Roman" w:hAnsi="Times New Roman" w:cs="Times New Roman"/>
              </w:rPr>
              <w:t>18</w:t>
            </w:r>
            <w:r w:rsidRPr="00793D76">
              <w:rPr>
                <w:rFonts w:ascii="Times New Roman" w:hAnsi="Times New Roman" w:cs="Times New Roman"/>
              </w:rPr>
              <w:t xml:space="preserve"> г</w:t>
            </w:r>
            <w:r>
              <w:rPr>
                <w:rFonts w:ascii="Times New Roman" w:hAnsi="Times New Roman" w:cs="Times New Roman"/>
              </w:rPr>
              <w:t>ода № 1447</w:t>
            </w:r>
            <w:r w:rsidRPr="00793D76">
              <w:rPr>
                <w:rFonts w:ascii="Times New Roman" w:hAnsi="Times New Roman" w:cs="Times New Roman"/>
              </w:rPr>
              <w:t xml:space="preserve">-р - Электронная площадка АО «Агентство по государственному заказу Республики Татарстан» - </w:t>
            </w:r>
            <w:hyperlink r:id="rId7" w:history="1">
              <w:r w:rsidRPr="00793D76">
                <w:rPr>
                  <w:rStyle w:val="a4"/>
                  <w:rFonts w:ascii="Times New Roman" w:hAnsi="Times New Roman" w:cs="Times New Roman"/>
                  <w:lang w:val="en-US"/>
                </w:rPr>
                <w:t>http</w:t>
              </w:r>
              <w:r w:rsidRPr="00793D76">
                <w:rPr>
                  <w:rStyle w:val="a4"/>
                  <w:rFonts w:ascii="Times New Roman" w:hAnsi="Times New Roman" w:cs="Times New Roman"/>
                </w:rPr>
                <w:t>://</w:t>
              </w:r>
              <w:r w:rsidRPr="00793D76">
                <w:rPr>
                  <w:rStyle w:val="a4"/>
                  <w:rFonts w:ascii="Times New Roman" w:hAnsi="Times New Roman" w:cs="Times New Roman"/>
                  <w:lang w:val="en-US"/>
                </w:rPr>
                <w:t>sale</w:t>
              </w:r>
              <w:r w:rsidRPr="00793D76">
                <w:rPr>
                  <w:rStyle w:val="a4"/>
                  <w:rFonts w:ascii="Times New Roman" w:hAnsi="Times New Roman" w:cs="Times New Roman"/>
                </w:rPr>
                <w:t>.</w:t>
              </w:r>
              <w:proofErr w:type="spellStart"/>
              <w:r w:rsidRPr="00793D76">
                <w:rPr>
                  <w:rStyle w:val="a4"/>
                  <w:rFonts w:ascii="Times New Roman" w:hAnsi="Times New Roman" w:cs="Times New Roman"/>
                  <w:lang w:val="en-US"/>
                </w:rPr>
                <w:t>zakazrf</w:t>
              </w:r>
              <w:proofErr w:type="spellEnd"/>
              <w:r w:rsidRPr="00793D76">
                <w:rPr>
                  <w:rStyle w:val="a4"/>
                  <w:rFonts w:ascii="Times New Roman" w:hAnsi="Times New Roman" w:cs="Times New Roman"/>
                </w:rPr>
                <w:t>.</w:t>
              </w:r>
              <w:proofErr w:type="spellStart"/>
              <w:r w:rsidRPr="00793D76">
                <w:rPr>
                  <w:rStyle w:val="a4"/>
                  <w:rFonts w:ascii="Times New Roman" w:hAnsi="Times New Roman" w:cs="Times New Roman"/>
                  <w:lang w:val="en-US"/>
                </w:rPr>
                <w:t>ru</w:t>
              </w:r>
              <w:proofErr w:type="spellEnd"/>
              <w:r w:rsidRPr="00793D76">
                <w:rPr>
                  <w:rStyle w:val="a4"/>
                  <w:rFonts w:ascii="Times New Roman" w:hAnsi="Times New Roman" w:cs="Times New Roman"/>
                </w:rPr>
                <w:t>/</w:t>
              </w:r>
            </w:hyperlink>
            <w:r w:rsidRPr="00793D76">
              <w:rPr>
                <w:rFonts w:ascii="Times New Roman" w:hAnsi="Times New Roman" w:cs="Times New Roman"/>
              </w:rPr>
              <w:t>.</w:t>
            </w:r>
          </w:p>
        </w:tc>
      </w:tr>
      <w:tr w:rsidR="008F0D28" w:rsidTr="00536735">
        <w:tc>
          <w:tcPr>
            <w:tcW w:w="10216" w:type="dxa"/>
            <w:gridSpan w:val="2"/>
          </w:tcPr>
          <w:p w:rsidR="008F0D28" w:rsidRPr="00793D76" w:rsidRDefault="008F0D28" w:rsidP="008F0D28">
            <w:pPr>
              <w:pStyle w:val="a9"/>
              <w:keepNext/>
              <w:keepLines/>
              <w:contextualSpacing/>
              <w:mirrorIndents/>
              <w:jc w:val="center"/>
              <w:rPr>
                <w:rFonts w:ascii="Times New Roman" w:hAnsi="Times New Roman" w:cs="Times New Roman"/>
                <w:b/>
                <w:sz w:val="24"/>
                <w:szCs w:val="24"/>
              </w:rPr>
            </w:pPr>
            <w:r w:rsidRPr="00793D76">
              <w:rPr>
                <w:rFonts w:ascii="Times New Roman" w:hAnsi="Times New Roman" w:cs="Times New Roman"/>
                <w:b/>
                <w:sz w:val="24"/>
                <w:szCs w:val="24"/>
                <w:lang w:val="en-US"/>
              </w:rPr>
              <w:t>II</w:t>
            </w:r>
            <w:r w:rsidRPr="00793D76">
              <w:rPr>
                <w:rFonts w:ascii="Times New Roman" w:hAnsi="Times New Roman" w:cs="Times New Roman"/>
                <w:b/>
                <w:sz w:val="24"/>
                <w:szCs w:val="24"/>
              </w:rPr>
              <w:t>. ИНФОРМАЦИЯ О ЛОТ</w:t>
            </w:r>
            <w:r>
              <w:rPr>
                <w:rFonts w:ascii="Times New Roman" w:hAnsi="Times New Roman" w:cs="Times New Roman"/>
                <w:b/>
                <w:sz w:val="24"/>
                <w:szCs w:val="24"/>
              </w:rPr>
              <w:t>АХ:</w:t>
            </w:r>
          </w:p>
        </w:tc>
      </w:tr>
      <w:tr w:rsidR="008F0D28" w:rsidTr="00536735">
        <w:tc>
          <w:tcPr>
            <w:tcW w:w="492" w:type="dxa"/>
          </w:tcPr>
          <w:p w:rsidR="008F0D28" w:rsidRDefault="008F0D28" w:rsidP="00DB1758">
            <w:pPr>
              <w:jc w:val="center"/>
              <w:rPr>
                <w:sz w:val="28"/>
                <w:szCs w:val="28"/>
              </w:rPr>
            </w:pPr>
            <w:r>
              <w:rPr>
                <w:sz w:val="28"/>
                <w:szCs w:val="28"/>
              </w:rPr>
              <w:t>4</w:t>
            </w:r>
          </w:p>
        </w:tc>
        <w:tc>
          <w:tcPr>
            <w:tcW w:w="9724" w:type="dxa"/>
          </w:tcPr>
          <w:p w:rsidR="008F0D28" w:rsidRDefault="008F0D28" w:rsidP="008F0D28">
            <w:pPr>
              <w:pStyle w:val="a9"/>
              <w:keepNext/>
              <w:keepLines/>
              <w:contextualSpacing/>
              <w:mirrorIndents/>
              <w:jc w:val="both"/>
              <w:rPr>
                <w:rFonts w:eastAsia="Calibri"/>
                <w:b/>
                <w:bCs/>
              </w:rPr>
            </w:pPr>
            <w:r w:rsidRPr="00793D76">
              <w:rPr>
                <w:rFonts w:eastAsia="Calibri"/>
                <w:b/>
                <w:bCs/>
              </w:rPr>
              <w:t xml:space="preserve">Наименование </w:t>
            </w:r>
            <w:r>
              <w:rPr>
                <w:rFonts w:eastAsia="Calibri"/>
                <w:b/>
                <w:bCs/>
              </w:rPr>
              <w:t>муниципаль</w:t>
            </w:r>
            <w:r w:rsidRPr="00793D76">
              <w:rPr>
                <w:rFonts w:eastAsia="Calibri"/>
                <w:b/>
                <w:bCs/>
              </w:rPr>
              <w:t>ного имущества (характеристика имущества):</w:t>
            </w:r>
          </w:p>
          <w:tbl>
            <w:tblPr>
              <w:tblStyle w:val="a3"/>
              <w:tblW w:w="0" w:type="auto"/>
              <w:tblLook w:val="04A0" w:firstRow="1" w:lastRow="0" w:firstColumn="1" w:lastColumn="0" w:noHBand="0" w:noVBand="1"/>
            </w:tblPr>
            <w:tblGrid>
              <w:gridCol w:w="627"/>
              <w:gridCol w:w="2094"/>
              <w:gridCol w:w="1792"/>
              <w:gridCol w:w="1529"/>
              <w:gridCol w:w="1342"/>
              <w:gridCol w:w="1127"/>
              <w:gridCol w:w="987"/>
            </w:tblGrid>
            <w:tr w:rsidR="00536735" w:rsidTr="00970140">
              <w:tc>
                <w:tcPr>
                  <w:tcW w:w="627" w:type="dxa"/>
                </w:tcPr>
                <w:p w:rsidR="008F0D28" w:rsidRPr="00AF7CD5" w:rsidRDefault="008F0D28" w:rsidP="008F0D28">
                  <w:pPr>
                    <w:pStyle w:val="a9"/>
                    <w:keepNext/>
                    <w:keepLines/>
                    <w:contextualSpacing/>
                    <w:mirrorIndents/>
                    <w:jc w:val="both"/>
                    <w:rPr>
                      <w:rFonts w:ascii="Times New Roman" w:hAnsi="Times New Roman" w:cs="Times New Roman"/>
                      <w:b/>
                    </w:rPr>
                  </w:pPr>
                  <w:r w:rsidRPr="00AF7CD5">
                    <w:rPr>
                      <w:rFonts w:ascii="Times New Roman" w:hAnsi="Times New Roman" w:cs="Times New Roman"/>
                      <w:b/>
                    </w:rPr>
                    <w:t>№ лота</w:t>
                  </w:r>
                </w:p>
              </w:tc>
              <w:tc>
                <w:tcPr>
                  <w:tcW w:w="2094" w:type="dxa"/>
                </w:tcPr>
                <w:p w:rsidR="008F0D28" w:rsidRPr="00AF7CD5" w:rsidRDefault="008F0D28" w:rsidP="008F0D28">
                  <w:pPr>
                    <w:pStyle w:val="a9"/>
                    <w:keepNext/>
                    <w:keepLines/>
                    <w:contextualSpacing/>
                    <w:mirrorIndents/>
                    <w:jc w:val="both"/>
                    <w:rPr>
                      <w:rFonts w:ascii="Times New Roman" w:hAnsi="Times New Roman" w:cs="Times New Roman"/>
                      <w:b/>
                    </w:rPr>
                  </w:pPr>
                  <w:r w:rsidRPr="00AF7CD5">
                    <w:rPr>
                      <w:rFonts w:ascii="Times New Roman" w:hAnsi="Times New Roman" w:cs="Times New Roman"/>
                      <w:b/>
                      <w:color w:val="000000"/>
                    </w:rPr>
                    <w:t>Наименование имущества (характеристики)</w:t>
                  </w:r>
                </w:p>
              </w:tc>
              <w:tc>
                <w:tcPr>
                  <w:tcW w:w="1792" w:type="dxa"/>
                </w:tcPr>
                <w:p w:rsidR="008F0D28" w:rsidRPr="00AF7CD5" w:rsidRDefault="008F0D28" w:rsidP="008F0D28">
                  <w:pPr>
                    <w:pStyle w:val="a9"/>
                    <w:keepNext/>
                    <w:keepLines/>
                    <w:contextualSpacing/>
                    <w:mirrorIndents/>
                    <w:jc w:val="both"/>
                    <w:rPr>
                      <w:rFonts w:ascii="Times New Roman" w:hAnsi="Times New Roman" w:cs="Times New Roman"/>
                      <w:b/>
                    </w:rPr>
                  </w:pPr>
                  <w:r w:rsidRPr="00AF7CD5">
                    <w:rPr>
                      <w:rFonts w:ascii="Times New Roman" w:hAnsi="Times New Roman" w:cs="Times New Roman"/>
                      <w:b/>
                      <w:bCs/>
                      <w:color w:val="000000"/>
                    </w:rPr>
                    <w:t>Цена первоначального предложения</w:t>
                  </w:r>
                </w:p>
              </w:tc>
              <w:tc>
                <w:tcPr>
                  <w:tcW w:w="1529" w:type="dxa"/>
                </w:tcPr>
                <w:p w:rsidR="008F0D28" w:rsidRPr="00AF7CD5" w:rsidRDefault="008F0D28" w:rsidP="008F0D28">
                  <w:pPr>
                    <w:pStyle w:val="a9"/>
                    <w:keepNext/>
                    <w:keepLines/>
                    <w:contextualSpacing/>
                    <w:mirrorIndents/>
                    <w:jc w:val="both"/>
                    <w:rPr>
                      <w:rFonts w:ascii="Times New Roman" w:hAnsi="Times New Roman" w:cs="Times New Roman"/>
                      <w:b/>
                    </w:rPr>
                  </w:pPr>
                  <w:r w:rsidRPr="00AF7CD5">
                    <w:rPr>
                      <w:rFonts w:ascii="Times New Roman" w:hAnsi="Times New Roman" w:cs="Times New Roman"/>
                      <w:b/>
                      <w:color w:val="000000"/>
                    </w:rPr>
                    <w:t>Минимальная цена предложения (цена отсечения)</w:t>
                  </w:r>
                </w:p>
              </w:tc>
              <w:tc>
                <w:tcPr>
                  <w:tcW w:w="1342" w:type="dxa"/>
                </w:tcPr>
                <w:p w:rsidR="008F0D28" w:rsidRPr="00AF7CD5" w:rsidRDefault="008F0D28" w:rsidP="008F0D28">
                  <w:pPr>
                    <w:pStyle w:val="a9"/>
                    <w:keepNext/>
                    <w:keepLines/>
                    <w:contextualSpacing/>
                    <w:mirrorIndents/>
                    <w:jc w:val="both"/>
                    <w:rPr>
                      <w:rFonts w:ascii="Times New Roman" w:hAnsi="Times New Roman" w:cs="Times New Roman"/>
                      <w:b/>
                    </w:rPr>
                  </w:pPr>
                  <w:proofErr w:type="gramStart"/>
                  <w:r w:rsidRPr="00AF7CD5">
                    <w:rPr>
                      <w:rFonts w:ascii="Times New Roman" w:hAnsi="Times New Roman" w:cs="Times New Roman"/>
                      <w:b/>
                      <w:color w:val="000000"/>
                    </w:rPr>
                    <w:t>Величина снижения начальной цены (шаг понижен</w:t>
                  </w:r>
                  <w:proofErr w:type="gramEnd"/>
                  <w:r w:rsidRPr="00AF7CD5">
                    <w:rPr>
                      <w:rFonts w:ascii="Times New Roman" w:hAnsi="Times New Roman" w:cs="Times New Roman"/>
                      <w:b/>
                      <w:color w:val="000000"/>
                    </w:rPr>
                    <w:cr/>
                    <w:t>я)</w:t>
                  </w:r>
                </w:p>
              </w:tc>
              <w:tc>
                <w:tcPr>
                  <w:tcW w:w="1127" w:type="dxa"/>
                </w:tcPr>
                <w:p w:rsidR="008F0D28" w:rsidRPr="00AF7CD5" w:rsidRDefault="008F0D28" w:rsidP="008F0D28">
                  <w:pPr>
                    <w:pStyle w:val="a9"/>
                    <w:keepNext/>
                    <w:keepLines/>
                    <w:contextualSpacing/>
                    <w:mirrorIndents/>
                    <w:jc w:val="both"/>
                    <w:rPr>
                      <w:rFonts w:ascii="Times New Roman" w:hAnsi="Times New Roman" w:cs="Times New Roman"/>
                      <w:b/>
                    </w:rPr>
                  </w:pPr>
                  <w:r w:rsidRPr="00AF7CD5">
                    <w:rPr>
                      <w:rFonts w:ascii="Times New Roman" w:hAnsi="Times New Roman" w:cs="Times New Roman"/>
                      <w:b/>
                      <w:bCs/>
                      <w:color w:val="000000"/>
                    </w:rPr>
                    <w:t>Шаг аукциона, руб.</w:t>
                  </w:r>
                </w:p>
              </w:tc>
              <w:tc>
                <w:tcPr>
                  <w:tcW w:w="987" w:type="dxa"/>
                </w:tcPr>
                <w:p w:rsidR="008F0D28" w:rsidRPr="00AF7CD5" w:rsidRDefault="008F0D28" w:rsidP="008F0D28">
                  <w:pPr>
                    <w:contextualSpacing/>
                    <w:jc w:val="center"/>
                    <w:rPr>
                      <w:rFonts w:ascii="Times New Roman" w:hAnsi="Times New Roman" w:cs="Times New Roman"/>
                      <w:b/>
                      <w:bCs/>
                      <w:color w:val="000000"/>
                      <w:sz w:val="20"/>
                      <w:szCs w:val="20"/>
                    </w:rPr>
                  </w:pPr>
                  <w:r w:rsidRPr="00AF7CD5">
                    <w:rPr>
                      <w:rFonts w:ascii="Times New Roman" w:hAnsi="Times New Roman" w:cs="Times New Roman"/>
                      <w:b/>
                      <w:bCs/>
                      <w:color w:val="000000"/>
                      <w:sz w:val="20"/>
                      <w:szCs w:val="20"/>
                    </w:rPr>
                    <w:t>Задаток,</w:t>
                  </w:r>
                </w:p>
                <w:p w:rsidR="008F0D28" w:rsidRPr="00AF7CD5" w:rsidRDefault="008F0D28" w:rsidP="008F0D28">
                  <w:pPr>
                    <w:pStyle w:val="a9"/>
                    <w:keepNext/>
                    <w:keepLines/>
                    <w:contextualSpacing/>
                    <w:mirrorIndents/>
                    <w:jc w:val="both"/>
                    <w:rPr>
                      <w:rFonts w:ascii="Times New Roman" w:hAnsi="Times New Roman" w:cs="Times New Roman"/>
                      <w:b/>
                    </w:rPr>
                  </w:pPr>
                  <w:r w:rsidRPr="00AF7CD5">
                    <w:rPr>
                      <w:rFonts w:ascii="Times New Roman" w:hAnsi="Times New Roman" w:cs="Times New Roman"/>
                      <w:b/>
                      <w:bCs/>
                      <w:color w:val="000000"/>
                    </w:rPr>
                    <w:t xml:space="preserve"> руб.</w:t>
                  </w:r>
                </w:p>
              </w:tc>
            </w:tr>
            <w:tr w:rsidR="00536735" w:rsidTr="00970140">
              <w:tc>
                <w:tcPr>
                  <w:tcW w:w="627" w:type="dxa"/>
                </w:tcPr>
                <w:p w:rsidR="008F0D28" w:rsidRPr="00AF7CD5" w:rsidRDefault="004C4ACE" w:rsidP="008F0D28">
                  <w:pPr>
                    <w:pStyle w:val="a9"/>
                    <w:keepNext/>
                    <w:keepLines/>
                    <w:contextualSpacing/>
                    <w:mirrorIndents/>
                    <w:jc w:val="both"/>
                    <w:rPr>
                      <w:rFonts w:ascii="Times New Roman" w:hAnsi="Times New Roman" w:cs="Times New Roman"/>
                      <w:b/>
                    </w:rPr>
                  </w:pPr>
                  <w:r w:rsidRPr="00AF7CD5">
                    <w:rPr>
                      <w:rFonts w:ascii="Times New Roman" w:hAnsi="Times New Roman" w:cs="Times New Roman"/>
                      <w:b/>
                    </w:rPr>
                    <w:t>1</w:t>
                  </w:r>
                </w:p>
              </w:tc>
              <w:tc>
                <w:tcPr>
                  <w:tcW w:w="2094" w:type="dxa"/>
                </w:tcPr>
                <w:p w:rsidR="008F0D28" w:rsidRPr="00AF7CD5" w:rsidRDefault="008F0D28" w:rsidP="008F0D28">
                  <w:pPr>
                    <w:keepNext/>
                    <w:keepLines/>
                    <w:jc w:val="center"/>
                    <w:rPr>
                      <w:rFonts w:ascii="Times New Roman" w:hAnsi="Times New Roman" w:cs="Times New Roman"/>
                      <w:color w:val="000000"/>
                      <w:sz w:val="20"/>
                      <w:szCs w:val="20"/>
                    </w:rPr>
                  </w:pPr>
                  <w:r w:rsidRPr="00AF7CD5">
                    <w:rPr>
                      <w:rFonts w:ascii="Times New Roman" w:hAnsi="Times New Roman" w:cs="Times New Roman"/>
                      <w:color w:val="000000"/>
                      <w:sz w:val="20"/>
                      <w:szCs w:val="20"/>
                      <w:lang w:val="en-US"/>
                    </w:rPr>
                    <w:t>FIAT</w:t>
                  </w:r>
                  <w:r w:rsidRPr="00AF7CD5">
                    <w:rPr>
                      <w:rFonts w:ascii="Times New Roman" w:hAnsi="Times New Roman" w:cs="Times New Roman"/>
                      <w:color w:val="000000"/>
                      <w:sz w:val="20"/>
                      <w:szCs w:val="20"/>
                    </w:rPr>
                    <w:t xml:space="preserve"> 178</w:t>
                  </w:r>
                  <w:r w:rsidRPr="00AF7CD5">
                    <w:rPr>
                      <w:rFonts w:ascii="Times New Roman" w:hAnsi="Times New Roman" w:cs="Times New Roman"/>
                      <w:color w:val="000000"/>
                      <w:sz w:val="20"/>
                      <w:szCs w:val="20"/>
                      <w:lang w:val="en-US"/>
                    </w:rPr>
                    <w:t>CYN</w:t>
                  </w:r>
                  <w:r w:rsidRPr="00AF7CD5">
                    <w:rPr>
                      <w:rFonts w:ascii="Times New Roman" w:hAnsi="Times New Roman" w:cs="Times New Roman"/>
                      <w:color w:val="000000"/>
                      <w:sz w:val="20"/>
                      <w:szCs w:val="20"/>
                    </w:rPr>
                    <w:t xml:space="preserve">1 </w:t>
                  </w:r>
                  <w:proofErr w:type="spellStart"/>
                  <w:r w:rsidRPr="00AF7CD5">
                    <w:rPr>
                      <w:rFonts w:ascii="Times New Roman" w:hAnsi="Times New Roman" w:cs="Times New Roman"/>
                      <w:color w:val="000000"/>
                      <w:sz w:val="20"/>
                      <w:szCs w:val="20"/>
                      <w:lang w:val="en-US"/>
                    </w:rPr>
                    <w:t>Albea</w:t>
                  </w:r>
                  <w:proofErr w:type="spellEnd"/>
                  <w:r w:rsidRPr="00AF7CD5">
                    <w:rPr>
                      <w:rFonts w:ascii="Times New Roman" w:hAnsi="Times New Roman" w:cs="Times New Roman"/>
                      <w:color w:val="000000"/>
                      <w:sz w:val="20"/>
                      <w:szCs w:val="20"/>
                    </w:rPr>
                    <w:t xml:space="preserve">, год выпуска 2011, </w:t>
                  </w:r>
                </w:p>
                <w:p w:rsidR="008F0D28" w:rsidRPr="00AF7CD5" w:rsidRDefault="008F0D28" w:rsidP="008F0D28">
                  <w:pPr>
                    <w:pStyle w:val="a9"/>
                    <w:keepNext/>
                    <w:keepLines/>
                    <w:contextualSpacing/>
                    <w:mirrorIndents/>
                    <w:jc w:val="both"/>
                    <w:rPr>
                      <w:rFonts w:ascii="Times New Roman" w:hAnsi="Times New Roman" w:cs="Times New Roman"/>
                      <w:b/>
                    </w:rPr>
                  </w:pPr>
                  <w:r w:rsidRPr="00AF7CD5">
                    <w:rPr>
                      <w:rFonts w:ascii="Times New Roman" w:hAnsi="Times New Roman" w:cs="Times New Roman"/>
                      <w:color w:val="000000"/>
                    </w:rPr>
                    <w:t xml:space="preserve">VIN </w:t>
                  </w:r>
                  <w:r w:rsidR="00970140" w:rsidRPr="00970140">
                    <w:rPr>
                      <w:rFonts w:ascii="Times New Roman" w:hAnsi="Times New Roman" w:cs="Times New Roman"/>
                      <w:color w:val="000000"/>
                      <w:lang w:val="en-US"/>
                    </w:rPr>
                    <w:t>XU3178000BZ137990</w:t>
                  </w:r>
                </w:p>
              </w:tc>
              <w:tc>
                <w:tcPr>
                  <w:tcW w:w="1792" w:type="dxa"/>
                  <w:vAlign w:val="center"/>
                </w:tcPr>
                <w:p w:rsidR="008F0D28" w:rsidRPr="00AF7CD5" w:rsidRDefault="00970140" w:rsidP="0025753E">
                  <w:pPr>
                    <w:keepNext/>
                    <w:keepLines/>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008F0D28" w:rsidRPr="00AF7CD5">
                    <w:rPr>
                      <w:rFonts w:ascii="Times New Roman" w:hAnsi="Times New Roman" w:cs="Times New Roman"/>
                      <w:color w:val="000000"/>
                      <w:sz w:val="20"/>
                      <w:szCs w:val="20"/>
                    </w:rPr>
                    <w:t>0 000,00</w:t>
                  </w:r>
                </w:p>
              </w:tc>
              <w:tc>
                <w:tcPr>
                  <w:tcW w:w="1529" w:type="dxa"/>
                  <w:vAlign w:val="center"/>
                </w:tcPr>
                <w:p w:rsidR="008F0D28" w:rsidRPr="00AF7CD5" w:rsidRDefault="008F0D28" w:rsidP="00970140">
                  <w:pPr>
                    <w:contextualSpacing/>
                    <w:jc w:val="center"/>
                    <w:rPr>
                      <w:rFonts w:ascii="Times New Roman" w:hAnsi="Times New Roman" w:cs="Times New Roman"/>
                      <w:color w:val="000000"/>
                      <w:sz w:val="20"/>
                      <w:szCs w:val="20"/>
                    </w:rPr>
                  </w:pPr>
                  <w:r w:rsidRPr="00AF7CD5">
                    <w:rPr>
                      <w:rFonts w:ascii="Times New Roman" w:hAnsi="Times New Roman" w:cs="Times New Roman"/>
                      <w:color w:val="000000"/>
                      <w:sz w:val="20"/>
                      <w:szCs w:val="20"/>
                    </w:rPr>
                    <w:t>1</w:t>
                  </w:r>
                  <w:r w:rsidR="00970140">
                    <w:rPr>
                      <w:rFonts w:ascii="Times New Roman" w:hAnsi="Times New Roman" w:cs="Times New Roman"/>
                      <w:color w:val="000000"/>
                      <w:sz w:val="20"/>
                      <w:szCs w:val="20"/>
                    </w:rPr>
                    <w:t>5</w:t>
                  </w:r>
                  <w:r w:rsidRPr="00AF7CD5">
                    <w:rPr>
                      <w:rFonts w:ascii="Times New Roman" w:hAnsi="Times New Roman" w:cs="Times New Roman"/>
                      <w:color w:val="000000"/>
                      <w:sz w:val="20"/>
                      <w:szCs w:val="20"/>
                    </w:rPr>
                    <w:t>0 000,00</w:t>
                  </w:r>
                </w:p>
              </w:tc>
              <w:tc>
                <w:tcPr>
                  <w:tcW w:w="1342" w:type="dxa"/>
                  <w:vAlign w:val="center"/>
                </w:tcPr>
                <w:p w:rsidR="008F0D28" w:rsidRPr="00AF7CD5" w:rsidRDefault="00970140" w:rsidP="0025753E">
                  <w:pPr>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008F0D28" w:rsidRPr="00AF7CD5">
                    <w:rPr>
                      <w:rFonts w:ascii="Times New Roman" w:hAnsi="Times New Roman" w:cs="Times New Roman"/>
                      <w:color w:val="000000"/>
                      <w:sz w:val="20"/>
                      <w:szCs w:val="20"/>
                    </w:rPr>
                    <w:t> 000,00</w:t>
                  </w:r>
                </w:p>
              </w:tc>
              <w:tc>
                <w:tcPr>
                  <w:tcW w:w="1127" w:type="dxa"/>
                  <w:vAlign w:val="center"/>
                </w:tcPr>
                <w:p w:rsidR="008F0D28" w:rsidRPr="00AF7CD5" w:rsidRDefault="00970140" w:rsidP="0025753E">
                  <w:pPr>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r w:rsidR="008F0D28" w:rsidRPr="00AF7CD5">
                    <w:rPr>
                      <w:rFonts w:ascii="Times New Roman" w:hAnsi="Times New Roman" w:cs="Times New Roman"/>
                      <w:color w:val="000000"/>
                      <w:sz w:val="20"/>
                      <w:szCs w:val="20"/>
                    </w:rPr>
                    <w:t>00,00</w:t>
                  </w:r>
                </w:p>
              </w:tc>
              <w:tc>
                <w:tcPr>
                  <w:tcW w:w="987" w:type="dxa"/>
                  <w:vAlign w:val="center"/>
                </w:tcPr>
                <w:p w:rsidR="008F0D28" w:rsidRPr="00AF7CD5" w:rsidRDefault="00970140" w:rsidP="0025753E">
                  <w:pPr>
                    <w:keepNext/>
                    <w:keepLines/>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008F0D28" w:rsidRPr="00AF7CD5">
                    <w:rPr>
                      <w:rFonts w:ascii="Times New Roman" w:hAnsi="Times New Roman" w:cs="Times New Roman"/>
                      <w:color w:val="000000"/>
                      <w:sz w:val="20"/>
                      <w:szCs w:val="20"/>
                    </w:rPr>
                    <w:t>000,00</w:t>
                  </w:r>
                </w:p>
              </w:tc>
            </w:tr>
          </w:tbl>
          <w:p w:rsidR="008F0D28" w:rsidRPr="00793D76" w:rsidRDefault="008F0D28" w:rsidP="008F0D28">
            <w:pPr>
              <w:pStyle w:val="a9"/>
              <w:keepNext/>
              <w:keepLines/>
              <w:contextualSpacing/>
              <w:mirrorIndents/>
              <w:jc w:val="both"/>
              <w:rPr>
                <w:rFonts w:ascii="Times New Roman" w:hAnsi="Times New Roman" w:cs="Times New Roman"/>
                <w:b/>
                <w:sz w:val="24"/>
                <w:szCs w:val="24"/>
              </w:rPr>
            </w:pPr>
          </w:p>
        </w:tc>
      </w:tr>
      <w:tr w:rsidR="008F0D28" w:rsidTr="00536735">
        <w:tc>
          <w:tcPr>
            <w:tcW w:w="492" w:type="dxa"/>
          </w:tcPr>
          <w:p w:rsidR="008F0D28" w:rsidRDefault="008F0D28" w:rsidP="00DB1758">
            <w:pPr>
              <w:jc w:val="center"/>
              <w:rPr>
                <w:sz w:val="28"/>
                <w:szCs w:val="28"/>
              </w:rPr>
            </w:pPr>
          </w:p>
        </w:tc>
        <w:tc>
          <w:tcPr>
            <w:tcW w:w="9724" w:type="dxa"/>
          </w:tcPr>
          <w:p w:rsidR="008F0D28" w:rsidRPr="00733A9F" w:rsidRDefault="00733A9F" w:rsidP="008F0D28">
            <w:pPr>
              <w:pStyle w:val="a9"/>
              <w:keepNext/>
              <w:keepLines/>
              <w:contextualSpacing/>
              <w:mirrorIndents/>
              <w:jc w:val="both"/>
              <w:rPr>
                <w:rFonts w:ascii="Times New Roman" w:hAnsi="Times New Roman" w:cs="Times New Roman"/>
                <w:b/>
                <w:sz w:val="24"/>
                <w:szCs w:val="24"/>
              </w:rPr>
            </w:pPr>
            <w:r w:rsidRPr="00733A9F">
              <w:rPr>
                <w:rFonts w:ascii="Times New Roman" w:hAnsi="Times New Roman" w:cs="Times New Roman"/>
                <w:b/>
                <w:sz w:val="22"/>
                <w:szCs w:val="22"/>
              </w:rPr>
              <w:t>Осмотр транспортных средств</w:t>
            </w:r>
            <w:r w:rsidRPr="00733A9F">
              <w:rPr>
                <w:rFonts w:ascii="Times New Roman" w:hAnsi="Times New Roman" w:cs="Times New Roman"/>
                <w:sz w:val="22"/>
                <w:szCs w:val="22"/>
              </w:rPr>
              <w:t xml:space="preserve"> </w:t>
            </w:r>
            <w:r w:rsidRPr="001B33B9">
              <w:rPr>
                <w:rFonts w:ascii="Times New Roman" w:hAnsi="Times New Roman" w:cs="Times New Roman"/>
                <w:sz w:val="24"/>
                <w:szCs w:val="24"/>
              </w:rPr>
              <w:t xml:space="preserve">осуществляется по адресу: </w:t>
            </w:r>
            <w:r w:rsidR="001B33B9" w:rsidRPr="001B33B9">
              <w:rPr>
                <w:rFonts w:ascii="Times New Roman" w:hAnsi="Times New Roman" w:cs="Times New Roman"/>
                <w:sz w:val="24"/>
                <w:szCs w:val="24"/>
              </w:rPr>
              <w:t xml:space="preserve">с. Большие </w:t>
            </w:r>
            <w:proofErr w:type="spellStart"/>
            <w:r w:rsidR="001B33B9" w:rsidRPr="001B33B9">
              <w:rPr>
                <w:rFonts w:ascii="Times New Roman" w:hAnsi="Times New Roman" w:cs="Times New Roman"/>
                <w:sz w:val="24"/>
                <w:szCs w:val="24"/>
              </w:rPr>
              <w:t>Метески</w:t>
            </w:r>
            <w:proofErr w:type="spellEnd"/>
            <w:r w:rsidR="001B33B9" w:rsidRPr="001B33B9">
              <w:rPr>
                <w:rFonts w:ascii="Times New Roman" w:hAnsi="Times New Roman" w:cs="Times New Roman"/>
                <w:sz w:val="24"/>
                <w:szCs w:val="24"/>
              </w:rPr>
              <w:t xml:space="preserve">, в рабочие дни: вторник, среда, четверг, пятница с 9:00 до 11:30, 13.00 до 16.00. По осмотру и техническому состоянию  автотранспортного средства обращаться: </w:t>
            </w:r>
            <w:proofErr w:type="spellStart"/>
            <w:r w:rsidR="001B33B9" w:rsidRPr="001B33B9">
              <w:rPr>
                <w:rFonts w:ascii="Times New Roman" w:hAnsi="Times New Roman" w:cs="Times New Roman"/>
                <w:sz w:val="24"/>
                <w:szCs w:val="24"/>
              </w:rPr>
              <w:t>Ва</w:t>
            </w:r>
            <w:r w:rsidR="00DE263E">
              <w:rPr>
                <w:rFonts w:ascii="Times New Roman" w:hAnsi="Times New Roman" w:cs="Times New Roman"/>
                <w:sz w:val="24"/>
                <w:szCs w:val="24"/>
              </w:rPr>
              <w:t>лиуллин</w:t>
            </w:r>
            <w:proofErr w:type="spellEnd"/>
            <w:r w:rsidR="00DE263E">
              <w:rPr>
                <w:rFonts w:ascii="Times New Roman" w:hAnsi="Times New Roman" w:cs="Times New Roman"/>
                <w:sz w:val="24"/>
                <w:szCs w:val="24"/>
              </w:rPr>
              <w:t xml:space="preserve"> </w:t>
            </w:r>
            <w:proofErr w:type="spellStart"/>
            <w:r w:rsidR="00DE263E">
              <w:rPr>
                <w:rFonts w:ascii="Times New Roman" w:hAnsi="Times New Roman" w:cs="Times New Roman"/>
                <w:sz w:val="24"/>
                <w:szCs w:val="24"/>
              </w:rPr>
              <w:t>Миннахмат</w:t>
            </w:r>
            <w:proofErr w:type="spellEnd"/>
            <w:r w:rsidR="00DE263E">
              <w:rPr>
                <w:rFonts w:ascii="Times New Roman" w:hAnsi="Times New Roman" w:cs="Times New Roman"/>
                <w:sz w:val="24"/>
                <w:szCs w:val="24"/>
              </w:rPr>
              <w:t xml:space="preserve"> </w:t>
            </w:r>
            <w:proofErr w:type="spellStart"/>
            <w:r w:rsidR="00DE263E">
              <w:rPr>
                <w:rFonts w:ascii="Times New Roman" w:hAnsi="Times New Roman" w:cs="Times New Roman"/>
                <w:sz w:val="24"/>
                <w:szCs w:val="24"/>
              </w:rPr>
              <w:t>Абдуллович</w:t>
            </w:r>
            <w:proofErr w:type="spellEnd"/>
            <w:r w:rsidR="00DE263E">
              <w:rPr>
                <w:rFonts w:ascii="Times New Roman" w:hAnsi="Times New Roman" w:cs="Times New Roman"/>
                <w:sz w:val="24"/>
                <w:szCs w:val="24"/>
              </w:rPr>
              <w:t>,</w:t>
            </w:r>
            <w:r w:rsidR="001B33B9" w:rsidRPr="001B33B9">
              <w:rPr>
                <w:rFonts w:ascii="Times New Roman" w:hAnsi="Times New Roman" w:cs="Times New Roman"/>
                <w:sz w:val="24"/>
                <w:szCs w:val="24"/>
              </w:rPr>
              <w:t xml:space="preserve"> тел. 89874219549</w:t>
            </w:r>
            <w:r w:rsidR="001B33B9" w:rsidRPr="001B33B9">
              <w:rPr>
                <w:rFonts w:ascii="Times New Roman" w:hAnsi="Times New Roman" w:cs="Times New Roman"/>
              </w:rPr>
              <w:t>.</w:t>
            </w:r>
          </w:p>
        </w:tc>
      </w:tr>
      <w:tr w:rsidR="00733A9F" w:rsidTr="00536735">
        <w:tc>
          <w:tcPr>
            <w:tcW w:w="492" w:type="dxa"/>
          </w:tcPr>
          <w:p w:rsidR="00733A9F" w:rsidRPr="00733A9F" w:rsidRDefault="00733A9F" w:rsidP="00DB1758">
            <w:pPr>
              <w:jc w:val="center"/>
              <w:rPr>
                <w:rFonts w:ascii="Times New Roman" w:hAnsi="Times New Roman" w:cs="Times New Roman"/>
                <w:sz w:val="28"/>
                <w:szCs w:val="28"/>
              </w:rPr>
            </w:pPr>
            <w:r w:rsidRPr="00733A9F">
              <w:rPr>
                <w:rFonts w:ascii="Times New Roman" w:hAnsi="Times New Roman" w:cs="Times New Roman"/>
                <w:sz w:val="28"/>
                <w:szCs w:val="28"/>
              </w:rPr>
              <w:t>5</w:t>
            </w:r>
          </w:p>
        </w:tc>
        <w:tc>
          <w:tcPr>
            <w:tcW w:w="9724" w:type="dxa"/>
          </w:tcPr>
          <w:p w:rsidR="00733A9F" w:rsidRPr="00733A9F" w:rsidRDefault="00733A9F" w:rsidP="00733A9F">
            <w:pPr>
              <w:keepNext/>
              <w:keepLines/>
              <w:autoSpaceDE w:val="0"/>
              <w:autoSpaceDN w:val="0"/>
              <w:adjustRightInd w:val="0"/>
              <w:contextualSpacing/>
              <w:mirrorIndents/>
              <w:jc w:val="both"/>
              <w:rPr>
                <w:rFonts w:ascii="Times New Roman" w:hAnsi="Times New Roman" w:cs="Times New Roman"/>
                <w:b/>
              </w:rPr>
            </w:pPr>
            <w:r w:rsidRPr="00733A9F">
              <w:rPr>
                <w:rFonts w:ascii="Times New Roman" w:hAnsi="Times New Roman" w:cs="Times New Roman"/>
                <w:b/>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p w:rsidR="00733A9F" w:rsidRPr="00DE263E" w:rsidRDefault="00733A9F" w:rsidP="00DE263E">
            <w:pPr>
              <w:jc w:val="both"/>
              <w:rPr>
                <w:rFonts w:ascii="Times New Roman" w:hAnsi="Times New Roman" w:cs="Times New Roman"/>
              </w:rPr>
            </w:pPr>
            <w:r w:rsidRPr="00733A9F">
              <w:rPr>
                <w:rFonts w:ascii="Times New Roman" w:hAnsi="Times New Roman" w:cs="Times New Roman"/>
                <w:b/>
              </w:rPr>
              <w:t xml:space="preserve">Лот №1: </w:t>
            </w:r>
            <w:r w:rsidRPr="00733A9F">
              <w:rPr>
                <w:rFonts w:ascii="Times New Roman" w:hAnsi="Times New Roman" w:cs="Times New Roman"/>
              </w:rPr>
              <w:t xml:space="preserve">Аукцион, назначенный на </w:t>
            </w:r>
            <w:r w:rsidR="00DE263E">
              <w:rPr>
                <w:rFonts w:ascii="Times New Roman" w:hAnsi="Times New Roman" w:cs="Times New Roman"/>
              </w:rPr>
              <w:t>05</w:t>
            </w:r>
            <w:r w:rsidRPr="00733A9F">
              <w:rPr>
                <w:rFonts w:ascii="Times New Roman" w:hAnsi="Times New Roman" w:cs="Times New Roman"/>
              </w:rPr>
              <w:t>.</w:t>
            </w:r>
            <w:r w:rsidR="00DE263E">
              <w:rPr>
                <w:rFonts w:ascii="Times New Roman" w:hAnsi="Times New Roman" w:cs="Times New Roman"/>
              </w:rPr>
              <w:t>1</w:t>
            </w:r>
            <w:r w:rsidRPr="00733A9F">
              <w:rPr>
                <w:rFonts w:ascii="Times New Roman" w:hAnsi="Times New Roman" w:cs="Times New Roman"/>
              </w:rPr>
              <w:t xml:space="preserve">0.2023, признан несостоявшимся ввиду отсутствия заявок. </w:t>
            </w:r>
          </w:p>
        </w:tc>
      </w:tr>
      <w:tr w:rsidR="00733A9F" w:rsidTr="00536735">
        <w:tc>
          <w:tcPr>
            <w:tcW w:w="492" w:type="dxa"/>
          </w:tcPr>
          <w:p w:rsidR="00733A9F" w:rsidRPr="00733A9F" w:rsidRDefault="00733A9F" w:rsidP="00DB1758">
            <w:pPr>
              <w:jc w:val="center"/>
              <w:rPr>
                <w:rFonts w:ascii="Times New Roman" w:hAnsi="Times New Roman" w:cs="Times New Roman"/>
                <w:sz w:val="28"/>
                <w:szCs w:val="28"/>
              </w:rPr>
            </w:pPr>
            <w:r w:rsidRPr="00733A9F">
              <w:rPr>
                <w:rFonts w:ascii="Times New Roman" w:hAnsi="Times New Roman" w:cs="Times New Roman"/>
                <w:sz w:val="28"/>
                <w:szCs w:val="28"/>
              </w:rPr>
              <w:t>6</w:t>
            </w:r>
          </w:p>
        </w:tc>
        <w:tc>
          <w:tcPr>
            <w:tcW w:w="9724" w:type="dxa"/>
          </w:tcPr>
          <w:p w:rsidR="00733A9F" w:rsidRPr="00733A9F" w:rsidRDefault="00733A9F" w:rsidP="00733A9F">
            <w:pPr>
              <w:keepNext/>
              <w:keepLines/>
              <w:contextualSpacing/>
              <w:mirrorIndents/>
              <w:jc w:val="both"/>
              <w:rPr>
                <w:rFonts w:ascii="Times New Roman" w:hAnsi="Times New Roman" w:cs="Times New Roman"/>
                <w:color w:val="333333"/>
              </w:rPr>
            </w:pPr>
            <w:r w:rsidRPr="00733A9F">
              <w:rPr>
                <w:rFonts w:ascii="Times New Roman" w:hAnsi="Times New Roman" w:cs="Times New Roman"/>
                <w:b/>
              </w:rPr>
              <w:t xml:space="preserve">Требование о внесении задатка. </w:t>
            </w:r>
            <w:r w:rsidRPr="00733A9F">
              <w:rPr>
                <w:rFonts w:ascii="Times New Roman" w:hAnsi="Times New Roman" w:cs="Times New Roman"/>
              </w:rPr>
              <w:t>Сумма задатка для участия в продаже имущества (10 % от начальной цены лота) перечисляется (вносится) в течении срока приема заявок единым платежом на виртуальный счет Претендента, открытый при регистрации на электронной площадке:</w:t>
            </w:r>
            <w:r w:rsidRPr="00733A9F">
              <w:rPr>
                <w:rFonts w:ascii="Times New Roman" w:hAnsi="Times New Roman" w:cs="Times New Roman"/>
                <w:color w:val="333333"/>
              </w:rPr>
              <w:t xml:space="preserve"> расчетный счет 40602810900028010693, получатель АО «АГЗРТ», банк получателя ПАО «АК Барс» Банк </w:t>
            </w:r>
            <w:proofErr w:type="spellStart"/>
            <w:r w:rsidRPr="00733A9F">
              <w:rPr>
                <w:rFonts w:ascii="Times New Roman" w:hAnsi="Times New Roman" w:cs="Times New Roman"/>
                <w:color w:val="333333"/>
              </w:rPr>
              <w:t>г</w:t>
            </w:r>
            <w:proofErr w:type="gramStart"/>
            <w:r w:rsidRPr="00733A9F">
              <w:rPr>
                <w:rFonts w:ascii="Times New Roman" w:hAnsi="Times New Roman" w:cs="Times New Roman"/>
                <w:color w:val="333333"/>
              </w:rPr>
              <w:t>.К</w:t>
            </w:r>
            <w:proofErr w:type="gramEnd"/>
            <w:r w:rsidRPr="00733A9F">
              <w:rPr>
                <w:rFonts w:ascii="Times New Roman" w:hAnsi="Times New Roman" w:cs="Times New Roman"/>
                <w:color w:val="333333"/>
              </w:rPr>
              <w:t>азань</w:t>
            </w:r>
            <w:proofErr w:type="spellEnd"/>
            <w:r w:rsidRPr="00733A9F">
              <w:rPr>
                <w:rFonts w:ascii="Times New Roman" w:hAnsi="Times New Roman" w:cs="Times New Roman"/>
                <w:color w:val="333333"/>
              </w:rPr>
              <w:t>, к/с 30101810000000000805, БИК 049205805, ИНН 1655391893, КПП 165501001. Назначение платежа: Финансовое обеспечение заявки для участия в эл. аукционе, счет № 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733A9F" w:rsidRPr="00733A9F" w:rsidRDefault="00733A9F" w:rsidP="00733A9F">
            <w:pPr>
              <w:pStyle w:val="TextBoldCenter"/>
              <w:keepNext/>
              <w:keepLines/>
              <w:spacing w:before="0"/>
              <w:contextualSpacing/>
              <w:mirrorIndents/>
              <w:jc w:val="both"/>
              <w:outlineLvl w:val="0"/>
              <w:rPr>
                <w:rFonts w:ascii="Times New Roman" w:hAnsi="Times New Roman" w:cs="Times New Roman"/>
                <w:b w:val="0"/>
                <w:sz w:val="24"/>
                <w:szCs w:val="24"/>
              </w:rPr>
            </w:pPr>
            <w:r w:rsidRPr="00733A9F">
              <w:rPr>
                <w:rFonts w:ascii="Times New Roman" w:hAnsi="Times New Roman" w:cs="Times New Roman"/>
                <w:b w:val="0"/>
                <w:sz w:val="24"/>
                <w:szCs w:val="24"/>
              </w:rPr>
              <w:t>Инструкция по перечислению задатка для участия в торгах и порядок возврата задатка размещена в разделе «Документы» см. «Инструкция участника»</w:t>
            </w:r>
          </w:p>
          <w:p w:rsidR="00733A9F" w:rsidRPr="00733A9F" w:rsidRDefault="00733A9F" w:rsidP="00733A9F">
            <w:pPr>
              <w:keepNext/>
              <w:keepLines/>
              <w:autoSpaceDE w:val="0"/>
              <w:autoSpaceDN w:val="0"/>
              <w:adjustRightInd w:val="0"/>
              <w:ind w:left="-31"/>
              <w:contextualSpacing/>
              <w:mirrorIndents/>
              <w:jc w:val="both"/>
              <w:outlineLvl w:val="1"/>
              <w:rPr>
                <w:rFonts w:ascii="Times New Roman" w:hAnsi="Times New Roman" w:cs="Times New Roman"/>
              </w:rPr>
            </w:pPr>
            <w:r w:rsidRPr="00733A9F">
              <w:rPr>
                <w:rFonts w:ascii="Times New Roman" w:hAnsi="Times New Roman" w:cs="Times New Roman"/>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733A9F" w:rsidRPr="00733A9F" w:rsidRDefault="00733A9F" w:rsidP="00733A9F">
            <w:pPr>
              <w:keepNext/>
              <w:keepLines/>
              <w:autoSpaceDE w:val="0"/>
              <w:autoSpaceDN w:val="0"/>
              <w:adjustRightInd w:val="0"/>
              <w:contextualSpacing/>
              <w:mirrorIndents/>
              <w:jc w:val="both"/>
              <w:rPr>
                <w:rFonts w:ascii="Times New Roman" w:hAnsi="Times New Roman" w:cs="Times New Roman"/>
                <w:b/>
                <w:color w:val="000000"/>
              </w:rPr>
            </w:pPr>
            <w:r w:rsidRPr="00733A9F">
              <w:rPr>
                <w:rFonts w:ascii="Times New Roman" w:hAnsi="Times New Roman" w:cs="Times New Roman"/>
                <w:b/>
                <w:color w:val="000000"/>
              </w:rPr>
              <w:t xml:space="preserve">Возврат задатков участникам продажи имущества: </w:t>
            </w:r>
          </w:p>
          <w:p w:rsidR="00733A9F" w:rsidRPr="00733A9F" w:rsidRDefault="00733A9F" w:rsidP="00733A9F">
            <w:pPr>
              <w:keepNext/>
              <w:keepLines/>
              <w:autoSpaceDE w:val="0"/>
              <w:autoSpaceDN w:val="0"/>
              <w:adjustRightInd w:val="0"/>
              <w:contextualSpacing/>
              <w:mirrorIndents/>
              <w:jc w:val="both"/>
              <w:rPr>
                <w:rFonts w:ascii="Times New Roman" w:hAnsi="Times New Roman" w:cs="Times New Roman"/>
              </w:rPr>
            </w:pPr>
            <w:r w:rsidRPr="00733A9F">
              <w:rPr>
                <w:rFonts w:ascii="Times New Roman" w:hAnsi="Times New Roman" w:cs="Times New Roman"/>
              </w:rPr>
              <w:t>Лицам, перечислившим задаток для участия в продаже имущества, денежные средства возвращаются в следующем порядке:</w:t>
            </w:r>
          </w:p>
          <w:p w:rsidR="00733A9F" w:rsidRPr="00733A9F" w:rsidRDefault="00733A9F" w:rsidP="00733A9F">
            <w:pPr>
              <w:keepNext/>
              <w:keepLines/>
              <w:autoSpaceDE w:val="0"/>
              <w:autoSpaceDN w:val="0"/>
              <w:adjustRightInd w:val="0"/>
              <w:contextualSpacing/>
              <w:mirrorIndents/>
              <w:jc w:val="both"/>
              <w:rPr>
                <w:rFonts w:ascii="Times New Roman" w:hAnsi="Times New Roman" w:cs="Times New Roman"/>
              </w:rPr>
            </w:pPr>
            <w:r w:rsidRPr="00733A9F">
              <w:rPr>
                <w:rFonts w:ascii="Times New Roman" w:hAnsi="Times New Roman" w:cs="Times New Roman"/>
              </w:rPr>
              <w:t>а) участникам, за исключением победителя, - в течение 5 календарных дней со дня подведения итогов продажи имущества;</w:t>
            </w:r>
          </w:p>
          <w:p w:rsidR="00733A9F" w:rsidRPr="00733A9F" w:rsidRDefault="00733A9F" w:rsidP="00733A9F">
            <w:pPr>
              <w:pStyle w:val="a9"/>
              <w:keepNext/>
              <w:keepLines/>
              <w:contextualSpacing/>
              <w:mirrorIndents/>
              <w:jc w:val="both"/>
              <w:rPr>
                <w:rFonts w:ascii="Times New Roman" w:hAnsi="Times New Roman" w:cs="Times New Roman"/>
                <w:b/>
                <w:sz w:val="24"/>
                <w:szCs w:val="24"/>
              </w:rPr>
            </w:pPr>
            <w:r w:rsidRPr="00733A9F">
              <w:rPr>
                <w:rFonts w:ascii="Times New Roman" w:hAnsi="Times New Roman" w:cs="Times New Roman"/>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733A9F" w:rsidTr="00536735">
        <w:tc>
          <w:tcPr>
            <w:tcW w:w="492" w:type="dxa"/>
          </w:tcPr>
          <w:p w:rsidR="00733A9F" w:rsidRPr="00081236" w:rsidRDefault="00081236" w:rsidP="00DB1758">
            <w:pPr>
              <w:jc w:val="center"/>
              <w:rPr>
                <w:rFonts w:ascii="Times New Roman" w:hAnsi="Times New Roman" w:cs="Times New Roman"/>
                <w:sz w:val="28"/>
                <w:szCs w:val="28"/>
              </w:rPr>
            </w:pPr>
            <w:r w:rsidRPr="00081236">
              <w:rPr>
                <w:rFonts w:ascii="Times New Roman" w:hAnsi="Times New Roman" w:cs="Times New Roman"/>
                <w:sz w:val="28"/>
                <w:szCs w:val="28"/>
              </w:rPr>
              <w:t>7</w:t>
            </w:r>
          </w:p>
        </w:tc>
        <w:tc>
          <w:tcPr>
            <w:tcW w:w="9724" w:type="dxa"/>
          </w:tcPr>
          <w:p w:rsidR="00081236" w:rsidRPr="00081236" w:rsidRDefault="00081236" w:rsidP="00081236">
            <w:pPr>
              <w:pStyle w:val="a9"/>
              <w:keepNext/>
              <w:keepLines/>
              <w:contextualSpacing/>
              <w:mirrorIndents/>
              <w:jc w:val="both"/>
              <w:rPr>
                <w:rFonts w:ascii="Times New Roman" w:hAnsi="Times New Roman" w:cs="Times New Roman"/>
                <w:b/>
                <w:sz w:val="24"/>
                <w:szCs w:val="24"/>
              </w:rPr>
            </w:pPr>
            <w:r w:rsidRPr="00081236">
              <w:rPr>
                <w:rFonts w:ascii="Times New Roman" w:hAnsi="Times New Roman" w:cs="Times New Roman"/>
                <w:b/>
                <w:sz w:val="24"/>
                <w:szCs w:val="24"/>
              </w:rPr>
              <w:t xml:space="preserve">Порядок ознакомления покупателей с имуществом и иной информацией: </w:t>
            </w:r>
          </w:p>
          <w:p w:rsidR="00733A9F" w:rsidRPr="00081236" w:rsidRDefault="00081236" w:rsidP="00081236">
            <w:pPr>
              <w:pStyle w:val="a9"/>
              <w:keepNext/>
              <w:keepLines/>
              <w:contextualSpacing/>
              <w:mirrorIndents/>
              <w:jc w:val="both"/>
              <w:rPr>
                <w:rFonts w:ascii="Times New Roman" w:hAnsi="Times New Roman" w:cs="Times New Roman"/>
                <w:b/>
                <w:sz w:val="24"/>
                <w:szCs w:val="24"/>
              </w:rPr>
            </w:pPr>
            <w:r w:rsidRPr="00081236">
              <w:rPr>
                <w:rFonts w:ascii="Times New Roman" w:hAnsi="Times New Roman" w:cs="Times New Roman"/>
                <w:sz w:val="24"/>
                <w:szCs w:val="24"/>
              </w:rPr>
              <w:t xml:space="preserve">По вопросам оформления заявки для участия в продаже имущества, получения дополнительной информации обращаться в рабочие дни с 08:00 до 16:30, (обед с 11:42 до 13:00) по московскому времени по тел. (84360) 2-13-21, (84360) 2-18-80, по адресу: РТ, Тюлячинский муниципальный район, с. Тюлячи, ул. Ленина, д.46, ответственное лицо – </w:t>
            </w:r>
            <w:proofErr w:type="spellStart"/>
            <w:r w:rsidRPr="00081236">
              <w:rPr>
                <w:rFonts w:ascii="Times New Roman" w:hAnsi="Times New Roman" w:cs="Times New Roman"/>
                <w:sz w:val="24"/>
                <w:szCs w:val="24"/>
              </w:rPr>
              <w:t>Сахабиева</w:t>
            </w:r>
            <w:proofErr w:type="spellEnd"/>
            <w:r w:rsidRPr="00081236">
              <w:rPr>
                <w:rFonts w:ascii="Times New Roman" w:hAnsi="Times New Roman" w:cs="Times New Roman"/>
                <w:sz w:val="24"/>
                <w:szCs w:val="24"/>
              </w:rPr>
              <w:t xml:space="preserve"> Расуля Минигаяновна.</w:t>
            </w:r>
          </w:p>
        </w:tc>
      </w:tr>
      <w:tr w:rsidR="00081236" w:rsidTr="00536735">
        <w:tc>
          <w:tcPr>
            <w:tcW w:w="10216" w:type="dxa"/>
            <w:gridSpan w:val="2"/>
          </w:tcPr>
          <w:p w:rsidR="00081236" w:rsidRPr="00081236" w:rsidRDefault="00081236" w:rsidP="00081236">
            <w:pPr>
              <w:pStyle w:val="a9"/>
              <w:keepNext/>
              <w:keepLines/>
              <w:contextualSpacing/>
              <w:mirrorIndents/>
              <w:jc w:val="center"/>
              <w:rPr>
                <w:rFonts w:ascii="Times New Roman" w:hAnsi="Times New Roman" w:cs="Times New Roman"/>
                <w:b/>
                <w:sz w:val="24"/>
                <w:szCs w:val="24"/>
              </w:rPr>
            </w:pPr>
            <w:r w:rsidRPr="00793D76">
              <w:rPr>
                <w:rFonts w:ascii="Times New Roman" w:hAnsi="Times New Roman" w:cs="Times New Roman"/>
                <w:b/>
                <w:sz w:val="24"/>
                <w:szCs w:val="24"/>
                <w:lang w:val="en-US"/>
              </w:rPr>
              <w:t>III</w:t>
            </w:r>
            <w:r w:rsidRPr="00793D76">
              <w:rPr>
                <w:rFonts w:ascii="Times New Roman" w:hAnsi="Times New Roman" w:cs="Times New Roman"/>
                <w:b/>
                <w:sz w:val="24"/>
                <w:szCs w:val="24"/>
              </w:rPr>
              <w:t>. ТРЕБОВАНИЯ К ЗАЯВКАМ:</w:t>
            </w:r>
          </w:p>
        </w:tc>
      </w:tr>
      <w:tr w:rsidR="00081236" w:rsidTr="00536735">
        <w:tc>
          <w:tcPr>
            <w:tcW w:w="492" w:type="dxa"/>
          </w:tcPr>
          <w:p w:rsidR="00081236" w:rsidRPr="00081236" w:rsidRDefault="00081236" w:rsidP="00DB1758">
            <w:pPr>
              <w:jc w:val="center"/>
              <w:rPr>
                <w:rFonts w:ascii="Times New Roman" w:hAnsi="Times New Roman" w:cs="Times New Roman"/>
                <w:sz w:val="28"/>
                <w:szCs w:val="28"/>
              </w:rPr>
            </w:pPr>
            <w:r w:rsidRPr="00081236">
              <w:rPr>
                <w:rFonts w:ascii="Times New Roman" w:hAnsi="Times New Roman" w:cs="Times New Roman"/>
                <w:sz w:val="28"/>
                <w:szCs w:val="28"/>
              </w:rPr>
              <w:t>8</w:t>
            </w:r>
          </w:p>
        </w:tc>
        <w:tc>
          <w:tcPr>
            <w:tcW w:w="9724" w:type="dxa"/>
          </w:tcPr>
          <w:p w:rsidR="00081236" w:rsidRPr="00183B72" w:rsidRDefault="00081236" w:rsidP="008F0D28">
            <w:pPr>
              <w:pStyle w:val="a9"/>
              <w:keepNext/>
              <w:keepLines/>
              <w:contextualSpacing/>
              <w:mirrorIndents/>
              <w:jc w:val="both"/>
              <w:rPr>
                <w:rFonts w:ascii="Times New Roman" w:hAnsi="Times New Roman" w:cs="Times New Roman"/>
                <w:b/>
                <w:sz w:val="24"/>
                <w:szCs w:val="24"/>
              </w:rPr>
            </w:pPr>
            <w:r w:rsidRPr="00183B72">
              <w:rPr>
                <w:rFonts w:ascii="Times New Roman" w:hAnsi="Times New Roman" w:cs="Times New Roman"/>
                <w:b/>
                <w:sz w:val="24"/>
                <w:szCs w:val="24"/>
              </w:rPr>
              <w:t>Требования к участникам:</w:t>
            </w:r>
            <w:r w:rsidRPr="00183B72">
              <w:rPr>
                <w:rFonts w:ascii="Times New Roman" w:hAnsi="Times New Roman" w:cs="Times New Roman"/>
                <w:sz w:val="24"/>
                <w:szCs w:val="24"/>
              </w:rPr>
              <w:t xml:space="preserve"> Заявителем - участниками электронной продажи имущества могут быть, любые физические и юридические лица.</w:t>
            </w:r>
          </w:p>
        </w:tc>
      </w:tr>
      <w:tr w:rsidR="00081236" w:rsidTr="00536735">
        <w:tc>
          <w:tcPr>
            <w:tcW w:w="492" w:type="dxa"/>
          </w:tcPr>
          <w:p w:rsidR="00081236" w:rsidRPr="00081236" w:rsidRDefault="00081236" w:rsidP="00DB1758">
            <w:pPr>
              <w:jc w:val="center"/>
              <w:rPr>
                <w:rFonts w:ascii="Times New Roman" w:hAnsi="Times New Roman" w:cs="Times New Roman"/>
                <w:sz w:val="28"/>
                <w:szCs w:val="28"/>
              </w:rPr>
            </w:pPr>
            <w:r w:rsidRPr="00081236">
              <w:rPr>
                <w:rFonts w:ascii="Times New Roman" w:hAnsi="Times New Roman" w:cs="Times New Roman"/>
                <w:sz w:val="28"/>
                <w:szCs w:val="28"/>
              </w:rPr>
              <w:t>9</w:t>
            </w:r>
          </w:p>
        </w:tc>
        <w:tc>
          <w:tcPr>
            <w:tcW w:w="9724" w:type="dxa"/>
          </w:tcPr>
          <w:p w:rsidR="00081236" w:rsidRPr="00536735" w:rsidRDefault="00081236" w:rsidP="00081236">
            <w:pPr>
              <w:keepNext/>
              <w:keepLines/>
              <w:autoSpaceDE w:val="0"/>
              <w:autoSpaceDN w:val="0"/>
              <w:adjustRightInd w:val="0"/>
              <w:ind w:left="-31"/>
              <w:contextualSpacing/>
              <w:mirrorIndents/>
              <w:jc w:val="both"/>
              <w:outlineLvl w:val="1"/>
              <w:rPr>
                <w:rFonts w:ascii="Times New Roman" w:hAnsi="Times New Roman" w:cs="Times New Roman"/>
                <w:b/>
              </w:rPr>
            </w:pPr>
            <w:r w:rsidRPr="00536735">
              <w:rPr>
                <w:rFonts w:ascii="Times New Roman" w:hAnsi="Times New Roman" w:cs="Times New Roman"/>
                <w:b/>
              </w:rPr>
              <w:t>Перечень документов, представляемых участниками продажи имущества:</w:t>
            </w:r>
          </w:p>
          <w:p w:rsidR="00081236" w:rsidRPr="00536735" w:rsidRDefault="00081236" w:rsidP="00081236">
            <w:pPr>
              <w:keepNext/>
              <w:keepLines/>
              <w:tabs>
                <w:tab w:val="left" w:pos="142"/>
              </w:tabs>
              <w:autoSpaceDE w:val="0"/>
              <w:autoSpaceDN w:val="0"/>
              <w:adjustRightInd w:val="0"/>
              <w:contextualSpacing/>
              <w:mirrorIndents/>
              <w:jc w:val="both"/>
              <w:rPr>
                <w:rFonts w:ascii="Times New Roman" w:hAnsi="Times New Roman" w:cs="Times New Roman"/>
              </w:rPr>
            </w:pPr>
            <w:r w:rsidRPr="00536735">
              <w:rPr>
                <w:rFonts w:ascii="Times New Roman" w:hAnsi="Times New Roman" w:cs="Times New Roman"/>
                <w:b/>
              </w:rPr>
              <w:t>физические лица</w:t>
            </w:r>
            <w:r w:rsidRPr="00536735">
              <w:rPr>
                <w:rFonts w:ascii="Times New Roman" w:hAnsi="Times New Roman" w:cs="Times New Roman"/>
              </w:rPr>
              <w:t xml:space="preserve"> предъявляют документ, удостоверяющий личность, или копии всех его листов, согласие на обработку персональных данных; </w:t>
            </w:r>
          </w:p>
          <w:p w:rsidR="00081236" w:rsidRPr="00081236" w:rsidRDefault="00081236" w:rsidP="00081236">
            <w:pPr>
              <w:pStyle w:val="a9"/>
              <w:keepNext/>
              <w:keepLines/>
              <w:contextualSpacing/>
              <w:mirrorIndents/>
              <w:jc w:val="both"/>
              <w:rPr>
                <w:rFonts w:ascii="Times New Roman" w:hAnsi="Times New Roman" w:cs="Times New Roman"/>
                <w:b/>
                <w:sz w:val="24"/>
                <w:szCs w:val="24"/>
              </w:rPr>
            </w:pPr>
            <w:r w:rsidRPr="00536735">
              <w:rPr>
                <w:rFonts w:ascii="Times New Roman" w:hAnsi="Times New Roman" w:cs="Times New Roman"/>
                <w:b/>
                <w:sz w:val="24"/>
                <w:szCs w:val="24"/>
              </w:rPr>
              <w:t>юридические лица</w:t>
            </w:r>
            <w:r w:rsidRPr="00536735">
              <w:rPr>
                <w:rFonts w:ascii="Times New Roman" w:hAnsi="Times New Roman" w:cs="Times New Roman"/>
                <w:sz w:val="24"/>
                <w:szCs w:val="24"/>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w:t>
            </w:r>
          </w:p>
        </w:tc>
      </w:tr>
      <w:tr w:rsidR="00536735" w:rsidTr="00536735">
        <w:tc>
          <w:tcPr>
            <w:tcW w:w="492" w:type="dxa"/>
          </w:tcPr>
          <w:p w:rsidR="00536735" w:rsidRPr="00536735" w:rsidRDefault="00536735" w:rsidP="00DB1758">
            <w:pPr>
              <w:jc w:val="center"/>
              <w:rPr>
                <w:rFonts w:ascii="Times New Roman" w:hAnsi="Times New Roman" w:cs="Times New Roman"/>
              </w:rPr>
            </w:pPr>
            <w:r w:rsidRPr="00536735">
              <w:rPr>
                <w:rFonts w:ascii="Times New Roman" w:hAnsi="Times New Roman" w:cs="Times New Roman"/>
              </w:rPr>
              <w:t>10</w:t>
            </w:r>
          </w:p>
        </w:tc>
        <w:tc>
          <w:tcPr>
            <w:tcW w:w="9724" w:type="dxa"/>
          </w:tcPr>
          <w:p w:rsidR="00536735" w:rsidRPr="00536735" w:rsidRDefault="00536735" w:rsidP="00081236">
            <w:pPr>
              <w:keepNext/>
              <w:keepLines/>
              <w:autoSpaceDE w:val="0"/>
              <w:autoSpaceDN w:val="0"/>
              <w:adjustRightInd w:val="0"/>
              <w:ind w:left="-31"/>
              <w:contextualSpacing/>
              <w:mirrorIndents/>
              <w:jc w:val="both"/>
              <w:outlineLvl w:val="1"/>
              <w:rPr>
                <w:rFonts w:ascii="Times New Roman" w:hAnsi="Times New Roman" w:cs="Times New Roman"/>
                <w:b/>
              </w:rPr>
            </w:pPr>
            <w:r w:rsidRPr="00793D76">
              <w:rPr>
                <w:rFonts w:ascii="Times New Roman" w:hAnsi="Times New Roman" w:cs="Times New Roman"/>
                <w:b/>
              </w:rPr>
              <w:t xml:space="preserve">Требования к оформлению документов: </w:t>
            </w:r>
            <w:r w:rsidRPr="00793D76">
              <w:rPr>
                <w:rFonts w:ascii="Times New Roman" w:hAnsi="Times New Roman" w:cs="Times New Roman"/>
              </w:rPr>
              <w:t>Прилагаемые к заявке документы подаются в электронном виде (должны быть отсканированы).</w:t>
            </w:r>
          </w:p>
        </w:tc>
      </w:tr>
      <w:tr w:rsidR="00536735" w:rsidTr="00536735">
        <w:tc>
          <w:tcPr>
            <w:tcW w:w="492" w:type="dxa"/>
          </w:tcPr>
          <w:p w:rsidR="00536735" w:rsidRPr="00536735" w:rsidRDefault="00536735" w:rsidP="00DB1758">
            <w:pPr>
              <w:jc w:val="center"/>
            </w:pPr>
            <w:r>
              <w:t>11</w:t>
            </w:r>
          </w:p>
        </w:tc>
        <w:tc>
          <w:tcPr>
            <w:tcW w:w="9724" w:type="dxa"/>
          </w:tcPr>
          <w:p w:rsidR="00536735" w:rsidRPr="00793D76" w:rsidRDefault="00536735" w:rsidP="00081236">
            <w:pPr>
              <w:keepNext/>
              <w:keepLines/>
              <w:autoSpaceDE w:val="0"/>
              <w:autoSpaceDN w:val="0"/>
              <w:adjustRightInd w:val="0"/>
              <w:ind w:left="-31"/>
              <w:contextualSpacing/>
              <w:mirrorIndents/>
              <w:jc w:val="both"/>
              <w:outlineLvl w:val="1"/>
              <w:rPr>
                <w:b/>
              </w:rPr>
            </w:pPr>
            <w:r w:rsidRPr="00793D76">
              <w:rPr>
                <w:rFonts w:ascii="Times New Roman" w:hAnsi="Times New Roman" w:cs="Times New Roman"/>
                <w:b/>
              </w:rPr>
              <w:t>Ограничения участия в отдельных категорий лиц в приватизации:</w:t>
            </w:r>
            <w:r w:rsidRPr="00793D76">
              <w:t xml:space="preserve"> </w:t>
            </w:r>
            <w:r w:rsidRPr="00793D76">
              <w:rPr>
                <w:rFonts w:ascii="Times New Roman" w:hAnsi="Times New Roman" w:cs="Times New Roman"/>
              </w:rPr>
              <w:t>Заявителем - участниками электронн</w:t>
            </w:r>
            <w:r>
              <w:rPr>
                <w:rFonts w:ascii="Times New Roman" w:hAnsi="Times New Roman" w:cs="Times New Roman"/>
              </w:rPr>
              <w:t>ой продажи имущества</w:t>
            </w:r>
            <w:r w:rsidRPr="00793D76">
              <w:rPr>
                <w:rFonts w:ascii="Times New Roman" w:hAnsi="Times New Roman" w:cs="Times New Roman"/>
              </w:rPr>
              <w:t xml:space="preserve"> могут быть, любые физические и юридические лица, за исключением</w:t>
            </w:r>
            <w:r w:rsidRPr="00793D76">
              <w:t xml:space="preserve"> </w:t>
            </w:r>
            <w:r w:rsidRPr="00793D76">
              <w:rPr>
                <w:rFonts w:ascii="Times New Roman" w:hAnsi="Times New Roman" w:cs="Times New Roman"/>
              </w:rPr>
              <w:t xml:space="preserve">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roofErr w:type="gramStart"/>
            <w:r w:rsidRPr="00793D76">
              <w:rPr>
                <w:rFonts w:ascii="Times New Roman" w:hAnsi="Times New Roman" w:cs="Times New Roman"/>
              </w:rPr>
              <w:t>юридических лиц</w:t>
            </w:r>
            <w:r w:rsidRPr="00207F8D">
              <w:rPr>
                <w:rFonts w:ascii="Times New Roman" w:hAnsi="Times New Roman" w:cs="Times New Roman"/>
              </w:rPr>
              <w:t xml:space="preserve">,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07F8D">
              <w:rPr>
                <w:rFonts w:ascii="Times New Roman" w:hAnsi="Times New Roman" w:cs="Times New Roman"/>
              </w:rPr>
              <w:t>бенефициарных</w:t>
            </w:r>
            <w:proofErr w:type="spellEnd"/>
            <w:r w:rsidRPr="00207F8D">
              <w:rPr>
                <w:rFonts w:ascii="Times New Roman" w:hAnsi="Times New Roman" w:cs="Times New Roman"/>
              </w:rPr>
              <w:t xml:space="preserve"> владельцах и контролирующих лицах в порядке, установленном Правительством Российской</w:t>
            </w:r>
            <w:proofErr w:type="gramEnd"/>
            <w:r w:rsidRPr="00207F8D">
              <w:rPr>
                <w:rFonts w:ascii="Times New Roman" w:hAnsi="Times New Roman" w:cs="Times New Roman"/>
              </w:rPr>
              <w:t xml:space="preserve"> Федерации.</w:t>
            </w:r>
          </w:p>
        </w:tc>
      </w:tr>
      <w:tr w:rsidR="00536735" w:rsidTr="00536735">
        <w:tc>
          <w:tcPr>
            <w:tcW w:w="492" w:type="dxa"/>
          </w:tcPr>
          <w:p w:rsidR="00536735" w:rsidRPr="00536735" w:rsidRDefault="00536735" w:rsidP="00DB1758">
            <w:pPr>
              <w:jc w:val="center"/>
              <w:rPr>
                <w:rFonts w:ascii="Times New Roman" w:hAnsi="Times New Roman" w:cs="Times New Roman"/>
              </w:rPr>
            </w:pPr>
            <w:r w:rsidRPr="00536735">
              <w:rPr>
                <w:rFonts w:ascii="Times New Roman" w:hAnsi="Times New Roman" w:cs="Times New Roman"/>
              </w:rPr>
              <w:t>12</w:t>
            </w:r>
          </w:p>
        </w:tc>
        <w:tc>
          <w:tcPr>
            <w:tcW w:w="9724" w:type="dxa"/>
          </w:tcPr>
          <w:p w:rsidR="00536735" w:rsidRPr="00536735" w:rsidRDefault="00536735" w:rsidP="00536735">
            <w:pPr>
              <w:pStyle w:val="a9"/>
              <w:keepNext/>
              <w:keepLines/>
              <w:contextualSpacing/>
              <w:mirrorIndents/>
              <w:jc w:val="both"/>
              <w:rPr>
                <w:rFonts w:ascii="Times New Roman" w:hAnsi="Times New Roman" w:cs="Times New Roman"/>
                <w:b/>
                <w:sz w:val="24"/>
                <w:szCs w:val="24"/>
              </w:rPr>
            </w:pPr>
            <w:r w:rsidRPr="00536735">
              <w:rPr>
                <w:rFonts w:ascii="Times New Roman" w:hAnsi="Times New Roman" w:cs="Times New Roman"/>
                <w:b/>
                <w:sz w:val="24"/>
                <w:szCs w:val="24"/>
              </w:rPr>
              <w:t>Дата, время и порядок регистрации претендентов на участие в продаже имущества на Электронной площадке:</w:t>
            </w:r>
          </w:p>
          <w:p w:rsidR="00536735" w:rsidRPr="00536735" w:rsidRDefault="00536735" w:rsidP="00536735">
            <w:pPr>
              <w:keepNext/>
              <w:keepLines/>
              <w:contextualSpacing/>
              <w:mirrorIndents/>
              <w:jc w:val="both"/>
              <w:rPr>
                <w:rFonts w:ascii="Times New Roman" w:hAnsi="Times New Roman" w:cs="Times New Roman"/>
              </w:rPr>
            </w:pPr>
            <w:r w:rsidRPr="00536735">
              <w:rPr>
                <w:rFonts w:ascii="Times New Roman" w:hAnsi="Times New Roman" w:cs="Times New Roman"/>
              </w:rPr>
              <w:t xml:space="preserve">Для получения возможности участия в торгах на площадке </w:t>
            </w:r>
            <w:hyperlink r:id="rId8" w:history="1">
              <w:r w:rsidRPr="00536735">
                <w:rPr>
                  <w:rStyle w:val="a4"/>
                  <w:rFonts w:ascii="Times New Roman" w:hAnsi="Times New Roman" w:cs="Times New Roman"/>
                  <w:lang w:val="en-US"/>
                </w:rPr>
                <w:t>http</w:t>
              </w:r>
              <w:r w:rsidRPr="00536735">
                <w:rPr>
                  <w:rStyle w:val="a4"/>
                  <w:rFonts w:ascii="Times New Roman" w:hAnsi="Times New Roman" w:cs="Times New Roman"/>
                </w:rPr>
                <w:t>://</w:t>
              </w:r>
              <w:r w:rsidRPr="00536735">
                <w:rPr>
                  <w:rStyle w:val="a4"/>
                  <w:rFonts w:ascii="Times New Roman" w:hAnsi="Times New Roman" w:cs="Times New Roman"/>
                  <w:lang w:val="en-US"/>
                </w:rPr>
                <w:t>sale</w:t>
              </w:r>
              <w:r w:rsidRPr="00536735">
                <w:rPr>
                  <w:rStyle w:val="a4"/>
                  <w:rFonts w:ascii="Times New Roman" w:hAnsi="Times New Roman" w:cs="Times New Roman"/>
                </w:rPr>
                <w:t>.</w:t>
              </w:r>
              <w:proofErr w:type="spellStart"/>
              <w:r w:rsidRPr="00536735">
                <w:rPr>
                  <w:rStyle w:val="a4"/>
                  <w:rFonts w:ascii="Times New Roman" w:hAnsi="Times New Roman" w:cs="Times New Roman"/>
                  <w:lang w:val="en-US"/>
                </w:rPr>
                <w:t>zakazrf</w:t>
              </w:r>
              <w:proofErr w:type="spellEnd"/>
              <w:r w:rsidRPr="00536735">
                <w:rPr>
                  <w:rStyle w:val="a4"/>
                  <w:rFonts w:ascii="Times New Roman" w:hAnsi="Times New Roman" w:cs="Times New Roman"/>
                </w:rPr>
                <w:t>.</w:t>
              </w:r>
              <w:proofErr w:type="spellStart"/>
              <w:r w:rsidRPr="00536735">
                <w:rPr>
                  <w:rStyle w:val="a4"/>
                  <w:rFonts w:ascii="Times New Roman" w:hAnsi="Times New Roman" w:cs="Times New Roman"/>
                  <w:lang w:val="en-US"/>
                </w:rPr>
                <w:t>ru</w:t>
              </w:r>
              <w:proofErr w:type="spellEnd"/>
              <w:r w:rsidRPr="00536735">
                <w:rPr>
                  <w:rStyle w:val="a4"/>
                  <w:rFonts w:ascii="Times New Roman" w:hAnsi="Times New Roman" w:cs="Times New Roman"/>
                </w:rPr>
                <w:t>/</w:t>
              </w:r>
            </w:hyperlink>
            <w:r w:rsidRPr="00536735">
              <w:rPr>
                <w:rFonts w:ascii="Times New Roman" w:hAnsi="Times New Roman" w:cs="Times New Roman"/>
              </w:rPr>
              <w:t xml:space="preserve">, пользователь должен пройти процедуру аккредитации на электронной площадке. </w:t>
            </w:r>
          </w:p>
          <w:p w:rsidR="00536735" w:rsidRPr="00536735" w:rsidRDefault="00536735" w:rsidP="00536735">
            <w:pPr>
              <w:keepNext/>
              <w:keepLines/>
              <w:contextualSpacing/>
              <w:mirrorIndents/>
              <w:jc w:val="both"/>
              <w:rPr>
                <w:rFonts w:ascii="Times New Roman" w:hAnsi="Times New Roman" w:cs="Times New Roman"/>
                <w:b/>
              </w:rPr>
            </w:pPr>
            <w:r w:rsidRPr="00536735">
              <w:rPr>
                <w:rFonts w:ascii="Times New Roman" w:hAnsi="Times New Roman" w:cs="Times New Roman"/>
              </w:rPr>
              <w:t xml:space="preserve">Инструкция по аккредитации размещена в разделе «Документы» см. «Инструкция по регистрации организации».   </w:t>
            </w:r>
            <w:r w:rsidRPr="00536735">
              <w:rPr>
                <w:rFonts w:ascii="Times New Roman" w:hAnsi="Times New Roman" w:cs="Times New Roman"/>
                <w:b/>
              </w:rPr>
              <w:t xml:space="preserve"> </w:t>
            </w:r>
          </w:p>
          <w:p w:rsidR="00536735" w:rsidRPr="00536735" w:rsidRDefault="00536735" w:rsidP="00536735">
            <w:pPr>
              <w:keepNext/>
              <w:keepLines/>
              <w:contextualSpacing/>
              <w:mirrorIndents/>
              <w:jc w:val="both"/>
              <w:rPr>
                <w:rFonts w:ascii="Times New Roman" w:hAnsi="Times New Roman" w:cs="Times New Roman"/>
                <w:b/>
              </w:rPr>
            </w:pPr>
            <w:r w:rsidRPr="00536735">
              <w:rPr>
                <w:rFonts w:ascii="Times New Roman" w:hAnsi="Times New Roman" w:cs="Times New Roman"/>
              </w:rPr>
              <w:t xml:space="preserve">Инструкция по участию в продаже имущества размещена в разделе «Документы» см. «Инструкция участника».   </w:t>
            </w:r>
            <w:r w:rsidRPr="00536735">
              <w:rPr>
                <w:rFonts w:ascii="Times New Roman" w:hAnsi="Times New Roman" w:cs="Times New Roman"/>
                <w:b/>
              </w:rPr>
              <w:t xml:space="preserve"> </w:t>
            </w:r>
          </w:p>
          <w:p w:rsidR="00536735" w:rsidRPr="00536735" w:rsidRDefault="00536735" w:rsidP="00536735">
            <w:pPr>
              <w:keepNext/>
              <w:keepLines/>
              <w:contextualSpacing/>
              <w:mirrorIndents/>
              <w:jc w:val="both"/>
              <w:rPr>
                <w:rFonts w:ascii="Times New Roman" w:hAnsi="Times New Roman" w:cs="Times New Roman"/>
              </w:rPr>
            </w:pPr>
            <w:r w:rsidRPr="00536735">
              <w:rPr>
                <w:rFonts w:ascii="Times New Roman" w:hAnsi="Times New Roman" w:cs="Times New Roman"/>
              </w:rPr>
              <w:t>Электронная площадка функционирует круглосуточно.</w:t>
            </w:r>
          </w:p>
          <w:p w:rsidR="00536735" w:rsidRPr="00793D76" w:rsidRDefault="00536735" w:rsidP="00536735">
            <w:pPr>
              <w:keepNext/>
              <w:keepLines/>
              <w:autoSpaceDE w:val="0"/>
              <w:autoSpaceDN w:val="0"/>
              <w:adjustRightInd w:val="0"/>
              <w:ind w:left="-31"/>
              <w:contextualSpacing/>
              <w:mirrorIndents/>
              <w:jc w:val="both"/>
              <w:outlineLvl w:val="1"/>
              <w:rPr>
                <w:b/>
              </w:rPr>
            </w:pPr>
            <w:r w:rsidRPr="00536735">
              <w:rPr>
                <w:rFonts w:ascii="Times New Roman" w:hAnsi="Times New Roman" w:cs="Times New Roman"/>
              </w:rPr>
              <w:t xml:space="preserve">По вопросам получения дополнительной информации о возможности участия в торгах на электронной площадке обращаться </w:t>
            </w:r>
            <w:r w:rsidRPr="00536735">
              <w:rPr>
                <w:rFonts w:ascii="Times New Roman" w:hAnsi="Times New Roman" w:cs="Times New Roman"/>
                <w:color w:val="000000"/>
                <w:shd w:val="clear" w:color="auto" w:fill="FFFFFF"/>
              </w:rPr>
              <w:t xml:space="preserve">с понедельника по пятницу, с 8:30 до 16:00 по московскому времени </w:t>
            </w:r>
            <w:r w:rsidRPr="00536735">
              <w:rPr>
                <w:rFonts w:ascii="Times New Roman" w:hAnsi="Times New Roman" w:cs="Times New Roman"/>
              </w:rPr>
              <w:t xml:space="preserve">в Службу </w:t>
            </w:r>
            <w:proofErr w:type="spellStart"/>
            <w:r w:rsidRPr="00536735">
              <w:rPr>
                <w:rFonts w:ascii="Times New Roman" w:hAnsi="Times New Roman" w:cs="Times New Roman"/>
              </w:rPr>
              <w:t>тех</w:t>
            </w:r>
            <w:proofErr w:type="gramStart"/>
            <w:r w:rsidRPr="00536735">
              <w:rPr>
                <w:rFonts w:ascii="Times New Roman" w:hAnsi="Times New Roman" w:cs="Times New Roman"/>
              </w:rPr>
              <w:t>.п</w:t>
            </w:r>
            <w:proofErr w:type="gramEnd"/>
            <w:r w:rsidRPr="00536735">
              <w:rPr>
                <w:rFonts w:ascii="Times New Roman" w:hAnsi="Times New Roman" w:cs="Times New Roman"/>
              </w:rPr>
              <w:t>оддержки</w:t>
            </w:r>
            <w:proofErr w:type="spellEnd"/>
            <w:r w:rsidRPr="00536735">
              <w:rPr>
                <w:rFonts w:ascii="Times New Roman" w:hAnsi="Times New Roman" w:cs="Times New Roman"/>
              </w:rPr>
              <w:t xml:space="preserve">, тел.(843) 212-24-25, </w:t>
            </w:r>
            <w:r w:rsidRPr="00536735">
              <w:rPr>
                <w:rFonts w:ascii="Times New Roman" w:hAnsi="Times New Roman" w:cs="Times New Roman"/>
                <w:color w:val="000000"/>
                <w:shd w:val="clear" w:color="auto" w:fill="FFFFFF"/>
              </w:rPr>
              <w:t>  </w:t>
            </w:r>
            <w:hyperlink r:id="rId9" w:history="1">
              <w:r w:rsidRPr="00536735">
                <w:rPr>
                  <w:rStyle w:val="a4"/>
                  <w:rFonts w:ascii="Times New Roman" w:hAnsi="Times New Roman" w:cs="Times New Roman"/>
                  <w:color w:val="000000"/>
                  <w:shd w:val="clear" w:color="auto" w:fill="FFFFFF"/>
                </w:rPr>
                <w:t>sale@mail.zakazrf.ru</w:t>
              </w:r>
              <w:r w:rsidRPr="00536735">
                <w:rPr>
                  <w:rStyle w:val="a4"/>
                  <w:rFonts w:ascii="Times New Roman" w:hAnsi="Times New Roman" w:cs="Times New Roman"/>
                  <w:color w:val="000000"/>
                </w:rPr>
                <w:t>.</w:t>
              </w:r>
            </w:hyperlink>
          </w:p>
        </w:tc>
      </w:tr>
      <w:tr w:rsidR="00536735" w:rsidTr="00255673">
        <w:tc>
          <w:tcPr>
            <w:tcW w:w="10216" w:type="dxa"/>
            <w:gridSpan w:val="2"/>
          </w:tcPr>
          <w:p w:rsidR="00536735" w:rsidRPr="00536735" w:rsidRDefault="00536735" w:rsidP="00536735">
            <w:pPr>
              <w:keepNext/>
              <w:keepLines/>
              <w:autoSpaceDE w:val="0"/>
              <w:autoSpaceDN w:val="0"/>
              <w:adjustRightInd w:val="0"/>
              <w:ind w:left="-31"/>
              <w:contextualSpacing/>
              <w:mirrorIndents/>
              <w:jc w:val="center"/>
              <w:outlineLvl w:val="1"/>
              <w:rPr>
                <w:rFonts w:ascii="Times New Roman" w:hAnsi="Times New Roman" w:cs="Times New Roman"/>
                <w:b/>
              </w:rPr>
            </w:pPr>
            <w:r w:rsidRPr="00536735">
              <w:rPr>
                <w:rFonts w:ascii="Times New Roman" w:hAnsi="Times New Roman" w:cs="Times New Roman"/>
                <w:b/>
                <w:lang w:val="en-US"/>
              </w:rPr>
              <w:t>IV</w:t>
            </w:r>
            <w:r w:rsidRPr="00536735">
              <w:rPr>
                <w:rFonts w:ascii="Times New Roman" w:hAnsi="Times New Roman" w:cs="Times New Roman"/>
                <w:b/>
              </w:rPr>
              <w:t>. УСЛОВИЯ ПРОВЕДЕНИЯ ПРОЦЕДУРЫ:</w:t>
            </w:r>
          </w:p>
        </w:tc>
      </w:tr>
      <w:tr w:rsidR="00536735" w:rsidTr="00536735">
        <w:tc>
          <w:tcPr>
            <w:tcW w:w="492" w:type="dxa"/>
          </w:tcPr>
          <w:p w:rsidR="00536735" w:rsidRPr="00536735" w:rsidRDefault="00536735" w:rsidP="00DB1758">
            <w:pPr>
              <w:jc w:val="center"/>
            </w:pPr>
            <w:r>
              <w:t>13</w:t>
            </w:r>
          </w:p>
        </w:tc>
        <w:tc>
          <w:tcPr>
            <w:tcW w:w="9724" w:type="dxa"/>
          </w:tcPr>
          <w:p w:rsidR="00536735" w:rsidRPr="00536735" w:rsidRDefault="00536735" w:rsidP="00536735">
            <w:pPr>
              <w:keepNext/>
              <w:keepLines/>
              <w:autoSpaceDE w:val="0"/>
              <w:autoSpaceDN w:val="0"/>
              <w:adjustRightInd w:val="0"/>
              <w:ind w:left="-31"/>
              <w:contextualSpacing/>
              <w:mirrorIndents/>
              <w:jc w:val="both"/>
              <w:outlineLvl w:val="1"/>
              <w:rPr>
                <w:rFonts w:ascii="Times New Roman" w:hAnsi="Times New Roman" w:cs="Times New Roman"/>
                <w:b/>
              </w:rPr>
            </w:pPr>
            <w:r w:rsidRPr="00536735">
              <w:rPr>
                <w:rFonts w:ascii="Times New Roman" w:hAnsi="Times New Roman" w:cs="Times New Roman"/>
                <w:b/>
              </w:rPr>
              <w:t xml:space="preserve">Порядок, место, даты начала и окончания подачи заявок: </w:t>
            </w:r>
          </w:p>
          <w:p w:rsidR="00536735" w:rsidRPr="00536735" w:rsidRDefault="00536735" w:rsidP="00536735">
            <w:pPr>
              <w:pStyle w:val="a9"/>
              <w:keepNext/>
              <w:keepLines/>
              <w:contextualSpacing/>
              <w:mirrorIndents/>
              <w:jc w:val="both"/>
              <w:rPr>
                <w:rFonts w:ascii="Times New Roman" w:hAnsi="Times New Roman" w:cs="Times New Roman"/>
                <w:sz w:val="24"/>
                <w:szCs w:val="24"/>
              </w:rPr>
            </w:pPr>
            <w:proofErr w:type="gramStart"/>
            <w:r w:rsidRPr="00536735">
              <w:rPr>
                <w:rFonts w:ascii="Times New Roman" w:hAnsi="Times New Roman" w:cs="Times New Roman"/>
                <w:b/>
                <w:sz w:val="24"/>
                <w:szCs w:val="24"/>
              </w:rPr>
              <w:t>Датой начала срока подачи заявок</w:t>
            </w:r>
            <w:r w:rsidRPr="00536735">
              <w:rPr>
                <w:rFonts w:ascii="Times New Roman" w:hAnsi="Times New Roman" w:cs="Times New Roman"/>
                <w:sz w:val="24"/>
                <w:szCs w:val="24"/>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r w:rsidRPr="00536735">
              <w:rPr>
                <w:rFonts w:ascii="Times New Roman" w:hAnsi="Times New Roman" w:cs="Times New Roman"/>
                <w:b/>
                <w:sz w:val="24"/>
                <w:szCs w:val="24"/>
              </w:rPr>
              <w:t xml:space="preserve"> </w:t>
            </w:r>
            <w:hyperlink r:id="rId10" w:history="1">
              <w:r w:rsidRPr="00536735">
                <w:rPr>
                  <w:rStyle w:val="a4"/>
                  <w:rFonts w:ascii="Times New Roman" w:hAnsi="Times New Roman" w:cs="Times New Roman"/>
                  <w:sz w:val="24"/>
                  <w:szCs w:val="24"/>
                </w:rPr>
                <w:t>https://torgi.gov.ru/new/public</w:t>
              </w:r>
            </w:hyperlink>
            <w:r w:rsidRPr="00536735">
              <w:rPr>
                <w:rFonts w:ascii="Times New Roman" w:hAnsi="Times New Roman" w:cs="Times New Roman"/>
                <w:sz w:val="24"/>
                <w:szCs w:val="24"/>
              </w:rPr>
              <w:t xml:space="preserve">, на сайте продавца - Тюлячинского муниципального района Республики Татарстан tulashi.tatarstan.ru, на Электронной площадке - </w:t>
            </w:r>
            <w:hyperlink r:id="rId11" w:history="1">
              <w:r w:rsidRPr="00536735">
                <w:rPr>
                  <w:rStyle w:val="a4"/>
                  <w:rFonts w:ascii="Times New Roman" w:hAnsi="Times New Roman" w:cs="Times New Roman"/>
                  <w:sz w:val="24"/>
                  <w:szCs w:val="24"/>
                  <w:lang w:val="en-US"/>
                </w:rPr>
                <w:t>http</w:t>
              </w:r>
              <w:r w:rsidRPr="00536735">
                <w:rPr>
                  <w:rStyle w:val="a4"/>
                  <w:rFonts w:ascii="Times New Roman" w:hAnsi="Times New Roman" w:cs="Times New Roman"/>
                  <w:sz w:val="24"/>
                  <w:szCs w:val="24"/>
                </w:rPr>
                <w:t>://</w:t>
              </w:r>
              <w:r w:rsidRPr="00536735">
                <w:rPr>
                  <w:rStyle w:val="a4"/>
                  <w:rFonts w:ascii="Times New Roman" w:hAnsi="Times New Roman" w:cs="Times New Roman"/>
                  <w:sz w:val="24"/>
                  <w:szCs w:val="24"/>
                  <w:lang w:val="en-US"/>
                </w:rPr>
                <w:t>sale</w:t>
              </w:r>
              <w:r w:rsidRPr="00536735">
                <w:rPr>
                  <w:rStyle w:val="a4"/>
                  <w:rFonts w:ascii="Times New Roman" w:hAnsi="Times New Roman" w:cs="Times New Roman"/>
                  <w:sz w:val="24"/>
                  <w:szCs w:val="24"/>
                </w:rPr>
                <w:t>.</w:t>
              </w:r>
              <w:proofErr w:type="spellStart"/>
              <w:r w:rsidRPr="00536735">
                <w:rPr>
                  <w:rStyle w:val="a4"/>
                  <w:rFonts w:ascii="Times New Roman" w:hAnsi="Times New Roman" w:cs="Times New Roman"/>
                  <w:sz w:val="24"/>
                  <w:szCs w:val="24"/>
                  <w:lang w:val="en-US"/>
                </w:rPr>
                <w:t>zakazrf</w:t>
              </w:r>
              <w:proofErr w:type="spellEnd"/>
              <w:r w:rsidRPr="00536735">
                <w:rPr>
                  <w:rStyle w:val="a4"/>
                  <w:rFonts w:ascii="Times New Roman" w:hAnsi="Times New Roman" w:cs="Times New Roman"/>
                  <w:sz w:val="24"/>
                  <w:szCs w:val="24"/>
                </w:rPr>
                <w:t>.</w:t>
              </w:r>
              <w:proofErr w:type="spellStart"/>
              <w:r w:rsidRPr="00536735">
                <w:rPr>
                  <w:rStyle w:val="a4"/>
                  <w:rFonts w:ascii="Times New Roman" w:hAnsi="Times New Roman" w:cs="Times New Roman"/>
                  <w:sz w:val="24"/>
                  <w:szCs w:val="24"/>
                  <w:lang w:val="en-US"/>
                </w:rPr>
                <w:t>ru</w:t>
              </w:r>
              <w:proofErr w:type="spellEnd"/>
              <w:r w:rsidRPr="00536735">
                <w:rPr>
                  <w:rStyle w:val="a4"/>
                  <w:rFonts w:ascii="Times New Roman" w:hAnsi="Times New Roman" w:cs="Times New Roman"/>
                  <w:sz w:val="24"/>
                  <w:szCs w:val="24"/>
                </w:rPr>
                <w:t>/</w:t>
              </w:r>
            </w:hyperlink>
            <w:r w:rsidRPr="00536735">
              <w:rPr>
                <w:rFonts w:ascii="Times New Roman" w:hAnsi="Times New Roman" w:cs="Times New Roman"/>
                <w:sz w:val="24"/>
                <w:szCs w:val="24"/>
              </w:rPr>
              <w:t>.</w:t>
            </w:r>
            <w:proofErr w:type="gramEnd"/>
          </w:p>
          <w:p w:rsidR="00536735" w:rsidRPr="00536735" w:rsidRDefault="00536735" w:rsidP="00536735">
            <w:pPr>
              <w:keepNext/>
              <w:keepLines/>
              <w:autoSpaceDE w:val="0"/>
              <w:autoSpaceDN w:val="0"/>
              <w:adjustRightInd w:val="0"/>
              <w:ind w:left="-31"/>
              <w:contextualSpacing/>
              <w:mirrorIndents/>
              <w:jc w:val="both"/>
              <w:outlineLvl w:val="1"/>
              <w:rPr>
                <w:rFonts w:ascii="Times New Roman" w:hAnsi="Times New Roman" w:cs="Times New Roman"/>
                <w:b/>
                <w:i/>
                <w:u w:val="single"/>
              </w:rPr>
            </w:pPr>
            <w:r w:rsidRPr="00536735">
              <w:rPr>
                <w:rFonts w:ascii="Times New Roman" w:hAnsi="Times New Roman" w:cs="Times New Roman"/>
                <w:b/>
              </w:rPr>
              <w:t xml:space="preserve">Дата окончания приема заявок: </w:t>
            </w:r>
            <w:r w:rsidR="000E2D67">
              <w:rPr>
                <w:rFonts w:ascii="Times New Roman" w:hAnsi="Times New Roman" w:cs="Times New Roman"/>
                <w:b/>
                <w:i/>
                <w:u w:val="single"/>
              </w:rPr>
              <w:t>20.11.2023</w:t>
            </w:r>
          </w:p>
          <w:p w:rsidR="00536735" w:rsidRPr="00536735" w:rsidRDefault="00536735" w:rsidP="00536735">
            <w:pPr>
              <w:keepNext/>
              <w:keepLines/>
              <w:autoSpaceDE w:val="0"/>
              <w:autoSpaceDN w:val="0"/>
              <w:adjustRightInd w:val="0"/>
              <w:contextualSpacing/>
              <w:mirrorIndents/>
              <w:jc w:val="both"/>
              <w:rPr>
                <w:rFonts w:ascii="Times New Roman" w:hAnsi="Times New Roman" w:cs="Times New Roman"/>
                <w:b/>
              </w:rPr>
            </w:pPr>
            <w:r w:rsidRPr="00536735">
              <w:rPr>
                <w:rFonts w:ascii="Times New Roman" w:hAnsi="Times New Roman" w:cs="Times New Roman"/>
              </w:rPr>
              <w:t xml:space="preserve">Для участия в продаже в электронной форме претенденты должны зарегистрироваться на Электронной площадке - </w:t>
            </w:r>
            <w:r w:rsidRPr="00536735">
              <w:rPr>
                <w:rFonts w:ascii="Times New Roman" w:hAnsi="Times New Roman" w:cs="Times New Roman"/>
                <w:b/>
                <w:lang w:val="en-US"/>
              </w:rPr>
              <w:t>sale</w:t>
            </w:r>
            <w:r w:rsidRPr="00536735">
              <w:rPr>
                <w:rFonts w:ascii="Times New Roman" w:hAnsi="Times New Roman" w:cs="Times New Roman"/>
                <w:b/>
              </w:rPr>
              <w:t>.</w:t>
            </w:r>
            <w:proofErr w:type="spellStart"/>
            <w:r w:rsidRPr="00536735">
              <w:rPr>
                <w:rFonts w:ascii="Times New Roman" w:hAnsi="Times New Roman" w:cs="Times New Roman"/>
                <w:b/>
                <w:lang w:val="en-US"/>
              </w:rPr>
              <w:t>zakazrf</w:t>
            </w:r>
            <w:proofErr w:type="spellEnd"/>
            <w:r w:rsidRPr="00536735">
              <w:rPr>
                <w:rFonts w:ascii="Times New Roman" w:hAnsi="Times New Roman" w:cs="Times New Roman"/>
                <w:b/>
              </w:rPr>
              <w:t>.</w:t>
            </w:r>
            <w:proofErr w:type="spellStart"/>
            <w:r w:rsidRPr="00536735">
              <w:rPr>
                <w:rFonts w:ascii="Times New Roman" w:hAnsi="Times New Roman" w:cs="Times New Roman"/>
                <w:b/>
                <w:lang w:val="en-US"/>
              </w:rPr>
              <w:t>ru</w:t>
            </w:r>
            <w:proofErr w:type="spellEnd"/>
            <w:r w:rsidRPr="00536735">
              <w:rPr>
                <w:rFonts w:ascii="Times New Roman" w:hAnsi="Times New Roman" w:cs="Times New Roman"/>
                <w:b/>
              </w:rPr>
              <w:t xml:space="preserve">. </w:t>
            </w:r>
          </w:p>
          <w:p w:rsidR="00536735" w:rsidRPr="00536735" w:rsidRDefault="00536735" w:rsidP="00536735">
            <w:pPr>
              <w:keepNext/>
              <w:keepLines/>
              <w:autoSpaceDE w:val="0"/>
              <w:autoSpaceDN w:val="0"/>
              <w:adjustRightInd w:val="0"/>
              <w:contextualSpacing/>
              <w:mirrorIndents/>
              <w:jc w:val="both"/>
              <w:rPr>
                <w:rFonts w:ascii="Times New Roman" w:hAnsi="Times New Roman" w:cs="Times New Roman"/>
                <w:b/>
              </w:rPr>
            </w:pPr>
            <w:r w:rsidRPr="00536735">
              <w:rPr>
                <w:rFonts w:ascii="Times New Roman" w:hAnsi="Times New Roman" w:cs="Times New Roman"/>
                <w:b/>
              </w:rPr>
              <w:t>Порядок подачи заявки:</w:t>
            </w:r>
          </w:p>
          <w:p w:rsidR="00536735" w:rsidRPr="00536735" w:rsidRDefault="00536735" w:rsidP="00536735">
            <w:pPr>
              <w:keepNext/>
              <w:keepLines/>
              <w:autoSpaceDE w:val="0"/>
              <w:autoSpaceDN w:val="0"/>
              <w:adjustRightInd w:val="0"/>
              <w:contextualSpacing/>
              <w:mirrorIndents/>
              <w:jc w:val="both"/>
              <w:rPr>
                <w:rFonts w:ascii="Times New Roman" w:hAnsi="Times New Roman" w:cs="Times New Roman"/>
              </w:rPr>
            </w:pPr>
            <w:r w:rsidRPr="00536735">
              <w:rPr>
                <w:rFonts w:ascii="Times New Roman" w:hAnsi="Times New Roman" w:cs="Times New Roman"/>
              </w:rPr>
              <w:t>Заявка подается путем заполнения ее электронной формы, размещенной на электронной площадке с приложением электронных образов документов.</w:t>
            </w:r>
            <w:bookmarkStart w:id="2" w:name="sub_221"/>
            <w:r w:rsidRPr="00536735">
              <w:rPr>
                <w:rFonts w:ascii="Times New Roman" w:hAnsi="Times New Roman" w:cs="Times New Roman"/>
              </w:rPr>
              <w:t xml:space="preserve"> </w:t>
            </w:r>
          </w:p>
          <w:p w:rsidR="00536735" w:rsidRPr="00536735" w:rsidRDefault="00536735" w:rsidP="00536735">
            <w:pPr>
              <w:keepNext/>
              <w:keepLines/>
              <w:autoSpaceDE w:val="0"/>
              <w:autoSpaceDN w:val="0"/>
              <w:adjustRightInd w:val="0"/>
              <w:contextualSpacing/>
              <w:mirrorIndents/>
              <w:jc w:val="both"/>
              <w:rPr>
                <w:rFonts w:ascii="Times New Roman" w:hAnsi="Times New Roman" w:cs="Times New Roman"/>
              </w:rPr>
            </w:pPr>
            <w:r w:rsidRPr="00536735">
              <w:rPr>
                <w:rFonts w:ascii="Times New Roman" w:hAnsi="Times New Roman" w:cs="Times New Roman"/>
              </w:rPr>
              <w:t>Одно лицо имеет право подать только одну заявку.</w:t>
            </w:r>
          </w:p>
          <w:p w:rsidR="00536735" w:rsidRPr="00536735" w:rsidRDefault="00536735" w:rsidP="00536735">
            <w:pPr>
              <w:keepNext/>
              <w:keepLines/>
              <w:autoSpaceDE w:val="0"/>
              <w:autoSpaceDN w:val="0"/>
              <w:adjustRightInd w:val="0"/>
              <w:contextualSpacing/>
              <w:mirrorIndents/>
              <w:jc w:val="both"/>
              <w:rPr>
                <w:rFonts w:ascii="Times New Roman" w:hAnsi="Times New Roman" w:cs="Times New Roman"/>
              </w:rPr>
            </w:pPr>
            <w:bookmarkStart w:id="3" w:name="sub_61"/>
            <w:bookmarkEnd w:id="2"/>
            <w:r w:rsidRPr="00536735">
              <w:rPr>
                <w:rFonts w:ascii="Times New Roman" w:hAnsi="Times New Roman" w:cs="Times New Roman"/>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bookmarkEnd w:id="3"/>
          <w:p w:rsidR="00536735" w:rsidRPr="00536735" w:rsidRDefault="00536735" w:rsidP="00536735">
            <w:pPr>
              <w:keepNext/>
              <w:keepLines/>
              <w:autoSpaceDE w:val="0"/>
              <w:autoSpaceDN w:val="0"/>
              <w:adjustRightInd w:val="0"/>
              <w:contextualSpacing/>
              <w:mirrorIndents/>
              <w:jc w:val="both"/>
              <w:rPr>
                <w:rFonts w:ascii="Times New Roman" w:hAnsi="Times New Roman" w:cs="Times New Roman"/>
              </w:rPr>
            </w:pPr>
            <w:r w:rsidRPr="00536735">
              <w:rPr>
                <w:rFonts w:ascii="Times New Roman" w:hAnsi="Times New Roman" w:cs="Times New Roman"/>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536735">
              <w:rPr>
                <w:rFonts w:ascii="Times New Roman" w:hAnsi="Times New Roman" w:cs="Times New Roman"/>
              </w:rPr>
              <w:t>уведомления</w:t>
            </w:r>
            <w:proofErr w:type="gramEnd"/>
            <w:r w:rsidRPr="00536735">
              <w:rPr>
                <w:rFonts w:ascii="Times New Roman" w:hAnsi="Times New Roman" w:cs="Times New Roman"/>
              </w:rPr>
              <w:t xml:space="preserve"> с приложением электронных копий зарегистрированной заявки и прилагаемых к ней документов.</w:t>
            </w:r>
          </w:p>
          <w:p w:rsidR="00536735" w:rsidRPr="00536735" w:rsidRDefault="00536735" w:rsidP="00536735">
            <w:pPr>
              <w:keepNext/>
              <w:keepLines/>
              <w:autoSpaceDE w:val="0"/>
              <w:autoSpaceDN w:val="0"/>
              <w:adjustRightInd w:val="0"/>
              <w:contextualSpacing/>
              <w:mirrorIndents/>
              <w:jc w:val="both"/>
              <w:rPr>
                <w:rFonts w:ascii="Times New Roman" w:hAnsi="Times New Roman" w:cs="Times New Roman"/>
              </w:rPr>
            </w:pPr>
            <w:bookmarkStart w:id="4" w:name="sub_62"/>
            <w:r w:rsidRPr="00536735">
              <w:rPr>
                <w:rFonts w:ascii="Times New Roman" w:hAnsi="Times New Roman" w:cs="Times New Roman"/>
              </w:rPr>
              <w:t>Заявки с прилагаемыми к ним документами, поданные с нарушением установленного срока, на электронной площадке не регистрируются.</w:t>
            </w:r>
            <w:bookmarkEnd w:id="4"/>
          </w:p>
          <w:p w:rsidR="00536735" w:rsidRPr="00536735" w:rsidRDefault="00536735" w:rsidP="00536735">
            <w:pPr>
              <w:keepNext/>
              <w:keepLines/>
              <w:autoSpaceDE w:val="0"/>
              <w:autoSpaceDN w:val="0"/>
              <w:adjustRightInd w:val="0"/>
              <w:contextualSpacing/>
              <w:mirrorIndents/>
              <w:jc w:val="both"/>
              <w:rPr>
                <w:rFonts w:ascii="Times New Roman" w:hAnsi="Times New Roman" w:cs="Times New Roman"/>
                <w:b/>
              </w:rPr>
            </w:pPr>
            <w:r w:rsidRPr="00536735">
              <w:rPr>
                <w:rFonts w:ascii="Times New Roman" w:hAnsi="Times New Roman" w:cs="Times New Roman"/>
                <w:b/>
              </w:rPr>
              <w:t>Порядок отзыва заявки:</w:t>
            </w:r>
          </w:p>
          <w:p w:rsidR="00536735" w:rsidRPr="00536735" w:rsidRDefault="00536735" w:rsidP="00536735">
            <w:pPr>
              <w:keepNext/>
              <w:keepLines/>
              <w:autoSpaceDE w:val="0"/>
              <w:autoSpaceDN w:val="0"/>
              <w:adjustRightInd w:val="0"/>
              <w:contextualSpacing/>
              <w:mirrorIndents/>
              <w:jc w:val="both"/>
              <w:rPr>
                <w:rFonts w:ascii="Times New Roman" w:hAnsi="Times New Roman" w:cs="Times New Roman"/>
              </w:rPr>
            </w:pPr>
            <w:r w:rsidRPr="00536735">
              <w:rPr>
                <w:rFonts w:ascii="Times New Roman" w:hAnsi="Times New Roman" w:cs="Times New Roman"/>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36735" w:rsidRPr="00536735" w:rsidRDefault="00536735" w:rsidP="00536735">
            <w:pPr>
              <w:keepNext/>
              <w:keepLines/>
              <w:autoSpaceDE w:val="0"/>
              <w:autoSpaceDN w:val="0"/>
              <w:adjustRightInd w:val="0"/>
              <w:contextualSpacing/>
              <w:mirrorIndents/>
              <w:jc w:val="both"/>
              <w:rPr>
                <w:rFonts w:ascii="Times New Roman" w:hAnsi="Times New Roman" w:cs="Times New Roman"/>
              </w:rPr>
            </w:pPr>
            <w:r w:rsidRPr="00536735">
              <w:rPr>
                <w:rFonts w:ascii="Times New Roman" w:hAnsi="Times New Roman" w:cs="Times New Roman"/>
              </w:rPr>
              <w:t>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36735" w:rsidRPr="00536735" w:rsidRDefault="00536735" w:rsidP="00536735">
            <w:pPr>
              <w:keepNext/>
              <w:keepLines/>
              <w:autoSpaceDE w:val="0"/>
              <w:autoSpaceDN w:val="0"/>
              <w:adjustRightInd w:val="0"/>
              <w:ind w:left="-31"/>
              <w:contextualSpacing/>
              <w:mirrorIndents/>
              <w:jc w:val="both"/>
              <w:outlineLvl w:val="1"/>
              <w:rPr>
                <w:rFonts w:ascii="Times New Roman" w:hAnsi="Times New Roman" w:cs="Times New Roman"/>
                <w:b/>
              </w:rPr>
            </w:pPr>
            <w:r w:rsidRPr="00536735">
              <w:rPr>
                <w:rFonts w:ascii="Times New Roman" w:hAnsi="Times New Roman" w:cs="Times New Roman"/>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536735" w:rsidTr="00536735">
        <w:tc>
          <w:tcPr>
            <w:tcW w:w="492" w:type="dxa"/>
          </w:tcPr>
          <w:p w:rsidR="00536735" w:rsidRPr="00402325" w:rsidRDefault="00513E1F" w:rsidP="00DB1758">
            <w:pPr>
              <w:jc w:val="center"/>
              <w:rPr>
                <w:rFonts w:ascii="Times New Roman" w:hAnsi="Times New Roman" w:cs="Times New Roman"/>
              </w:rPr>
            </w:pPr>
            <w:r w:rsidRPr="00402325">
              <w:rPr>
                <w:rFonts w:ascii="Times New Roman" w:hAnsi="Times New Roman" w:cs="Times New Roman"/>
              </w:rPr>
              <w:t>14</w:t>
            </w:r>
          </w:p>
        </w:tc>
        <w:tc>
          <w:tcPr>
            <w:tcW w:w="9724" w:type="dxa"/>
          </w:tcPr>
          <w:p w:rsidR="00513E1F" w:rsidRPr="00402325" w:rsidRDefault="00513E1F" w:rsidP="00513E1F">
            <w:pPr>
              <w:pStyle w:val="a9"/>
              <w:keepNext/>
              <w:keepLines/>
              <w:contextualSpacing/>
              <w:mirrorIndents/>
              <w:jc w:val="both"/>
              <w:rPr>
                <w:rFonts w:ascii="Times New Roman" w:hAnsi="Times New Roman" w:cs="Times New Roman"/>
                <w:sz w:val="24"/>
                <w:szCs w:val="24"/>
              </w:rPr>
            </w:pPr>
            <w:r w:rsidRPr="00402325">
              <w:rPr>
                <w:rFonts w:ascii="Times New Roman" w:hAnsi="Times New Roman" w:cs="Times New Roman"/>
                <w:b/>
                <w:sz w:val="24"/>
                <w:szCs w:val="24"/>
              </w:rPr>
              <w:t>День определения участников и рассмотрение заявок на участие в продаже имущества</w:t>
            </w:r>
            <w:r w:rsidRPr="00402325">
              <w:rPr>
                <w:rFonts w:ascii="Times New Roman" w:hAnsi="Times New Roman" w:cs="Times New Roman"/>
                <w:sz w:val="24"/>
                <w:szCs w:val="24"/>
              </w:rPr>
              <w:t xml:space="preserve">: </w:t>
            </w:r>
          </w:p>
          <w:p w:rsidR="00513E1F" w:rsidRPr="00402325" w:rsidRDefault="000E2D67" w:rsidP="00513E1F">
            <w:pPr>
              <w:pStyle w:val="a9"/>
              <w:keepNext/>
              <w:keepLines/>
              <w:contextualSpacing/>
              <w:mirrorIndents/>
              <w:jc w:val="both"/>
              <w:rPr>
                <w:rFonts w:ascii="Times New Roman" w:hAnsi="Times New Roman" w:cs="Times New Roman"/>
                <w:b/>
                <w:i/>
                <w:sz w:val="24"/>
                <w:szCs w:val="24"/>
                <w:u w:val="single"/>
              </w:rPr>
            </w:pPr>
            <w:r>
              <w:rPr>
                <w:rFonts w:ascii="Times New Roman" w:hAnsi="Times New Roman" w:cs="Times New Roman"/>
                <w:b/>
                <w:i/>
                <w:sz w:val="24"/>
                <w:szCs w:val="24"/>
                <w:u w:val="single"/>
              </w:rPr>
              <w:t>22.11.2023</w:t>
            </w:r>
            <w:r w:rsidR="00513E1F" w:rsidRPr="00402325">
              <w:rPr>
                <w:rFonts w:ascii="Times New Roman" w:hAnsi="Times New Roman" w:cs="Times New Roman"/>
                <w:b/>
                <w:i/>
                <w:sz w:val="24"/>
                <w:szCs w:val="24"/>
                <w:u w:val="single"/>
              </w:rPr>
              <w:t>.</w:t>
            </w:r>
          </w:p>
          <w:p w:rsidR="00513E1F" w:rsidRPr="00402325" w:rsidRDefault="00513E1F" w:rsidP="00513E1F">
            <w:pPr>
              <w:keepNext/>
              <w:keepLines/>
              <w:autoSpaceDE w:val="0"/>
              <w:autoSpaceDN w:val="0"/>
              <w:adjustRightInd w:val="0"/>
              <w:contextualSpacing/>
              <w:mirrorIndents/>
              <w:jc w:val="both"/>
              <w:rPr>
                <w:rFonts w:ascii="Times New Roman" w:hAnsi="Times New Roman" w:cs="Times New Roman"/>
              </w:rPr>
            </w:pPr>
            <w:r w:rsidRPr="00402325">
              <w:rPr>
                <w:rFonts w:ascii="Times New Roman" w:hAnsi="Times New Roman" w:cs="Times New Roma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w:t>
            </w:r>
          </w:p>
          <w:p w:rsidR="00536735" w:rsidRPr="00402325" w:rsidRDefault="00513E1F" w:rsidP="00513E1F">
            <w:pPr>
              <w:keepNext/>
              <w:keepLines/>
              <w:autoSpaceDE w:val="0"/>
              <w:autoSpaceDN w:val="0"/>
              <w:adjustRightInd w:val="0"/>
              <w:ind w:left="-31"/>
              <w:contextualSpacing/>
              <w:mirrorIndents/>
              <w:jc w:val="both"/>
              <w:outlineLvl w:val="1"/>
              <w:rPr>
                <w:rFonts w:ascii="Times New Roman" w:hAnsi="Times New Roman" w:cs="Times New Roman"/>
                <w:b/>
              </w:rPr>
            </w:pPr>
            <w:r w:rsidRPr="00402325">
              <w:rPr>
                <w:rFonts w:ascii="Times New Roman" w:hAnsi="Times New Roman" w:cs="Times New Roman"/>
              </w:rPr>
              <w:t>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r w:rsidRPr="00402325">
              <w:rPr>
                <w:rFonts w:ascii="Times New Roman" w:hAnsi="Times New Roman" w:cs="Times New Roman"/>
                <w:b/>
              </w:rPr>
              <w:t xml:space="preserve"> </w:t>
            </w:r>
            <w:hyperlink r:id="rId12" w:history="1">
              <w:r w:rsidRPr="00402325">
                <w:rPr>
                  <w:rStyle w:val="a4"/>
                  <w:rFonts w:ascii="Times New Roman" w:hAnsi="Times New Roman" w:cs="Times New Roman"/>
                </w:rPr>
                <w:t>https://torgi.gov.ru/new/public</w:t>
              </w:r>
            </w:hyperlink>
            <w:r w:rsidRPr="00402325">
              <w:rPr>
                <w:rFonts w:ascii="Times New Roman" w:hAnsi="Times New Roman" w:cs="Times New Roman"/>
              </w:rPr>
              <w:t>,</w:t>
            </w:r>
            <w:r w:rsidRPr="00402325">
              <w:rPr>
                <w:rFonts w:ascii="Times New Roman" w:hAnsi="Times New Roman" w:cs="Times New Roman"/>
                <w:b/>
              </w:rPr>
              <w:t xml:space="preserve"> </w:t>
            </w:r>
            <w:r w:rsidRPr="00402325">
              <w:rPr>
                <w:rFonts w:ascii="Times New Roman" w:hAnsi="Times New Roman" w:cs="Times New Roman"/>
              </w:rPr>
              <w:t>на сайте - Тюлячинского муниципального района Республики Татарстан tulashi.tatarstan.ru</w:t>
            </w:r>
            <w:r w:rsidRPr="00402325">
              <w:rPr>
                <w:rFonts w:ascii="Times New Roman" w:hAnsi="Times New Roman" w:cs="Times New Roman"/>
                <w:u w:val="single"/>
              </w:rPr>
              <w:t>,</w:t>
            </w:r>
            <w:r w:rsidRPr="00402325">
              <w:rPr>
                <w:rFonts w:ascii="Times New Roman" w:hAnsi="Times New Roman" w:cs="Times New Roman"/>
              </w:rPr>
              <w:t xml:space="preserve"> на Электронной площадке - </w:t>
            </w:r>
            <w:hyperlink r:id="rId13" w:history="1">
              <w:r w:rsidRPr="00402325">
                <w:rPr>
                  <w:rStyle w:val="a4"/>
                  <w:rFonts w:ascii="Times New Roman" w:hAnsi="Times New Roman" w:cs="Times New Roman"/>
                  <w:lang w:val="en-US"/>
                </w:rPr>
                <w:t>http</w:t>
              </w:r>
              <w:r w:rsidRPr="00402325">
                <w:rPr>
                  <w:rStyle w:val="a4"/>
                  <w:rFonts w:ascii="Times New Roman" w:hAnsi="Times New Roman" w:cs="Times New Roman"/>
                </w:rPr>
                <w:t>://</w:t>
              </w:r>
              <w:r w:rsidRPr="00402325">
                <w:rPr>
                  <w:rStyle w:val="a4"/>
                  <w:rFonts w:ascii="Times New Roman" w:hAnsi="Times New Roman" w:cs="Times New Roman"/>
                  <w:lang w:val="en-US"/>
                </w:rPr>
                <w:t>sale</w:t>
              </w:r>
              <w:r w:rsidRPr="00402325">
                <w:rPr>
                  <w:rStyle w:val="a4"/>
                  <w:rFonts w:ascii="Times New Roman" w:hAnsi="Times New Roman" w:cs="Times New Roman"/>
                </w:rPr>
                <w:t>.</w:t>
              </w:r>
              <w:proofErr w:type="spellStart"/>
              <w:r w:rsidRPr="00402325">
                <w:rPr>
                  <w:rStyle w:val="a4"/>
                  <w:rFonts w:ascii="Times New Roman" w:hAnsi="Times New Roman" w:cs="Times New Roman"/>
                  <w:lang w:val="en-US"/>
                </w:rPr>
                <w:t>zakazrf</w:t>
              </w:r>
              <w:proofErr w:type="spellEnd"/>
              <w:r w:rsidRPr="00402325">
                <w:rPr>
                  <w:rStyle w:val="a4"/>
                  <w:rFonts w:ascii="Times New Roman" w:hAnsi="Times New Roman" w:cs="Times New Roman"/>
                </w:rPr>
                <w:t>.</w:t>
              </w:r>
              <w:proofErr w:type="spellStart"/>
              <w:r w:rsidRPr="00402325">
                <w:rPr>
                  <w:rStyle w:val="a4"/>
                  <w:rFonts w:ascii="Times New Roman" w:hAnsi="Times New Roman" w:cs="Times New Roman"/>
                  <w:lang w:val="en-US"/>
                </w:rPr>
                <w:t>ru</w:t>
              </w:r>
              <w:proofErr w:type="spellEnd"/>
              <w:r w:rsidRPr="00402325">
                <w:rPr>
                  <w:rStyle w:val="a4"/>
                  <w:rFonts w:ascii="Times New Roman" w:hAnsi="Times New Roman" w:cs="Times New Roman"/>
                </w:rPr>
                <w:t>/</w:t>
              </w:r>
            </w:hyperlink>
            <w:r w:rsidRPr="00402325">
              <w:rPr>
                <w:rFonts w:ascii="Times New Roman" w:hAnsi="Times New Roman" w:cs="Times New Roman"/>
              </w:rPr>
              <w:t>.</w:t>
            </w:r>
          </w:p>
        </w:tc>
      </w:tr>
      <w:tr w:rsidR="00402325" w:rsidTr="00536735">
        <w:tc>
          <w:tcPr>
            <w:tcW w:w="492" w:type="dxa"/>
          </w:tcPr>
          <w:p w:rsidR="00402325" w:rsidRPr="00402325" w:rsidRDefault="00402325" w:rsidP="00DB1758">
            <w:pPr>
              <w:jc w:val="center"/>
              <w:rPr>
                <w:rFonts w:ascii="Times New Roman" w:hAnsi="Times New Roman" w:cs="Times New Roman"/>
              </w:rPr>
            </w:pPr>
            <w:r w:rsidRPr="00402325">
              <w:rPr>
                <w:rFonts w:ascii="Times New Roman" w:hAnsi="Times New Roman" w:cs="Times New Roman"/>
              </w:rPr>
              <w:t>15</w:t>
            </w:r>
          </w:p>
        </w:tc>
        <w:tc>
          <w:tcPr>
            <w:tcW w:w="9724" w:type="dxa"/>
          </w:tcPr>
          <w:p w:rsidR="00402325" w:rsidRPr="00402325" w:rsidRDefault="00402325" w:rsidP="00402325">
            <w:pPr>
              <w:keepNext/>
              <w:keepLines/>
              <w:autoSpaceDE w:val="0"/>
              <w:autoSpaceDN w:val="0"/>
              <w:adjustRightInd w:val="0"/>
              <w:contextualSpacing/>
              <w:mirrorIndents/>
              <w:jc w:val="both"/>
              <w:rPr>
                <w:rFonts w:ascii="Times New Roman" w:hAnsi="Times New Roman" w:cs="Times New Roman"/>
              </w:rPr>
            </w:pPr>
            <w:r w:rsidRPr="00402325">
              <w:rPr>
                <w:rFonts w:ascii="Times New Roman" w:hAnsi="Times New Roman" w:cs="Times New Roman"/>
                <w:b/>
                <w:color w:val="000000"/>
              </w:rPr>
              <w:t xml:space="preserve">Дата и время проведения продажи имущества в электронной форме: </w:t>
            </w:r>
            <w:r w:rsidR="000E2D67">
              <w:rPr>
                <w:rFonts w:ascii="Times New Roman" w:hAnsi="Times New Roman" w:cs="Times New Roman"/>
                <w:b/>
                <w:i/>
                <w:color w:val="000000"/>
                <w:u w:val="single"/>
              </w:rPr>
              <w:t>23.11.2023</w:t>
            </w:r>
            <w:r w:rsidRPr="00402325">
              <w:rPr>
                <w:rFonts w:ascii="Times New Roman" w:hAnsi="Times New Roman" w:cs="Times New Roman"/>
                <w:b/>
                <w:i/>
                <w:color w:val="000000"/>
                <w:u w:val="single"/>
              </w:rPr>
              <w:t>, н</w:t>
            </w:r>
            <w:r w:rsidRPr="00402325">
              <w:rPr>
                <w:rFonts w:ascii="Times New Roman" w:hAnsi="Times New Roman" w:cs="Times New Roman"/>
                <w:b/>
                <w:i/>
                <w:u w:val="single"/>
              </w:rPr>
              <w:t>ачало в 09:00 часов</w:t>
            </w:r>
            <w:r w:rsidRPr="00402325">
              <w:rPr>
                <w:rFonts w:ascii="Times New Roman" w:hAnsi="Times New Roman" w:cs="Times New Roman"/>
              </w:rPr>
              <w:t xml:space="preserve"> (время проведения процедуры продажи имущества соответствует местному времени, в котором функционирует электронная площадка).</w:t>
            </w:r>
          </w:p>
          <w:p w:rsidR="00402325" w:rsidRPr="00402325" w:rsidRDefault="00402325" w:rsidP="00402325">
            <w:pPr>
              <w:keepNext/>
              <w:keepLines/>
              <w:contextualSpacing/>
              <w:mirrorIndents/>
              <w:jc w:val="both"/>
              <w:rPr>
                <w:rFonts w:ascii="Times New Roman" w:hAnsi="Times New Roman" w:cs="Times New Roman"/>
                <w:b/>
              </w:rPr>
            </w:pPr>
            <w:r w:rsidRPr="00402325">
              <w:rPr>
                <w:rFonts w:ascii="Times New Roman" w:hAnsi="Times New Roman" w:cs="Times New Roman"/>
                <w:b/>
              </w:rPr>
              <w:t>Правила проведения продажи имущества в электронной форме:</w:t>
            </w:r>
          </w:p>
          <w:p w:rsidR="00402325" w:rsidRPr="00402325" w:rsidRDefault="00402325" w:rsidP="00402325">
            <w:pPr>
              <w:keepNext/>
              <w:keepLines/>
              <w:autoSpaceDE w:val="0"/>
              <w:autoSpaceDN w:val="0"/>
              <w:adjustRightInd w:val="0"/>
              <w:contextualSpacing/>
              <w:mirrorIndents/>
              <w:jc w:val="both"/>
              <w:rPr>
                <w:rFonts w:ascii="Times New Roman" w:hAnsi="Times New Roman" w:cs="Times New Roman"/>
              </w:rPr>
            </w:pPr>
            <w:r w:rsidRPr="00402325">
              <w:rPr>
                <w:rFonts w:ascii="Times New Roman" w:hAnsi="Times New Roman" w:cs="Times New Roman"/>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402325" w:rsidRPr="00402325" w:rsidRDefault="00402325" w:rsidP="00402325">
            <w:pPr>
              <w:keepNext/>
              <w:keepLines/>
              <w:autoSpaceDE w:val="0"/>
              <w:autoSpaceDN w:val="0"/>
              <w:adjustRightInd w:val="0"/>
              <w:contextualSpacing/>
              <w:mirrorIndents/>
              <w:jc w:val="both"/>
              <w:rPr>
                <w:rFonts w:ascii="Times New Roman" w:hAnsi="Times New Roman" w:cs="Times New Roman"/>
              </w:rPr>
            </w:pPr>
            <w:r w:rsidRPr="00402325">
              <w:rPr>
                <w:rFonts w:ascii="Times New Roman" w:hAnsi="Times New Roman" w:cs="Times New Roman"/>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402325" w:rsidRPr="00402325" w:rsidRDefault="00402325" w:rsidP="00402325">
            <w:pPr>
              <w:keepNext/>
              <w:keepLines/>
              <w:autoSpaceDE w:val="0"/>
              <w:autoSpaceDN w:val="0"/>
              <w:adjustRightInd w:val="0"/>
              <w:contextualSpacing/>
              <w:mirrorIndents/>
              <w:jc w:val="both"/>
              <w:rPr>
                <w:rFonts w:ascii="Times New Roman" w:hAnsi="Times New Roman" w:cs="Times New Roman"/>
              </w:rPr>
            </w:pPr>
            <w:bookmarkStart w:id="5" w:name="sub_161"/>
            <w:r w:rsidRPr="00402325">
              <w:rPr>
                <w:rFonts w:ascii="Times New Roman" w:hAnsi="Times New Roman" w:cs="Times New Roman"/>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bookmarkEnd w:id="5"/>
          <w:p w:rsidR="00402325" w:rsidRPr="007C2B6E" w:rsidRDefault="00402325" w:rsidP="00402325">
            <w:pPr>
              <w:pStyle w:val="a9"/>
              <w:keepNext/>
              <w:keepLines/>
              <w:contextualSpacing/>
              <w:mirrorIndents/>
              <w:jc w:val="both"/>
              <w:rPr>
                <w:rFonts w:ascii="Times New Roman" w:hAnsi="Times New Roman" w:cs="Times New Roman"/>
                <w:b/>
                <w:sz w:val="24"/>
                <w:szCs w:val="24"/>
              </w:rPr>
            </w:pPr>
            <w:r w:rsidRPr="00402325">
              <w:rPr>
                <w:rFonts w:ascii="Times New Roman" w:hAnsi="Times New Roman" w:cs="Times New Roman"/>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(десять) минут.</w:t>
            </w:r>
          </w:p>
        </w:tc>
      </w:tr>
      <w:tr w:rsidR="00CA3AB1" w:rsidTr="00536735">
        <w:tc>
          <w:tcPr>
            <w:tcW w:w="492" w:type="dxa"/>
          </w:tcPr>
          <w:p w:rsidR="00CA3AB1" w:rsidRPr="00402325" w:rsidRDefault="00CA3AB1" w:rsidP="00DB1758">
            <w:pPr>
              <w:jc w:val="center"/>
            </w:pPr>
            <w:r>
              <w:t>16</w:t>
            </w:r>
          </w:p>
        </w:tc>
        <w:tc>
          <w:tcPr>
            <w:tcW w:w="9724" w:type="dxa"/>
          </w:tcPr>
          <w:p w:rsidR="00CA3AB1" w:rsidRPr="00CA3AB1" w:rsidRDefault="00CA3AB1" w:rsidP="00CA3AB1">
            <w:pPr>
              <w:keepNext/>
              <w:keepLines/>
              <w:contextualSpacing/>
              <w:mirrorIndents/>
              <w:jc w:val="both"/>
              <w:rPr>
                <w:rFonts w:ascii="Times New Roman" w:hAnsi="Times New Roman" w:cs="Times New Roman"/>
              </w:rPr>
            </w:pPr>
            <w:r w:rsidRPr="00CA3AB1">
              <w:rPr>
                <w:rFonts w:ascii="Times New Roman" w:hAnsi="Times New Roman" w:cs="Times New Roman"/>
                <w:b/>
              </w:rPr>
              <w:t xml:space="preserve">Порядок определения победителя: </w:t>
            </w:r>
            <w:r w:rsidRPr="00CA3AB1">
              <w:rPr>
                <w:rFonts w:ascii="Times New Roman" w:hAnsi="Times New Roman" w:cs="Times New Roman"/>
              </w:rPr>
              <w:t>Победителем признается участник:</w:t>
            </w:r>
          </w:p>
          <w:p w:rsidR="00CA3AB1" w:rsidRPr="00CA3AB1" w:rsidRDefault="00CA3AB1" w:rsidP="00CA3AB1">
            <w:pPr>
              <w:keepNext/>
              <w:keepLines/>
              <w:contextualSpacing/>
              <w:mirrorIndents/>
              <w:jc w:val="both"/>
              <w:rPr>
                <w:rFonts w:ascii="Times New Roman" w:hAnsi="Times New Roman" w:cs="Times New Roman"/>
              </w:rPr>
            </w:pPr>
            <w:r w:rsidRPr="00CA3AB1">
              <w:rPr>
                <w:rFonts w:ascii="Times New Roman" w:hAnsi="Times New Roman" w:cs="Times New Roman"/>
              </w:rPr>
              <w:t xml:space="preserve">- </w:t>
            </w:r>
            <w:proofErr w:type="gramStart"/>
            <w:r w:rsidRPr="00CA3AB1">
              <w:rPr>
                <w:rFonts w:ascii="Times New Roman" w:hAnsi="Times New Roman" w:cs="Times New Roman"/>
              </w:rPr>
              <w:t>который</w:t>
            </w:r>
            <w:proofErr w:type="gramEnd"/>
            <w:r w:rsidRPr="00CA3AB1">
              <w:rPr>
                <w:rFonts w:ascii="Times New Roman" w:hAnsi="Times New Roman" w:cs="Times New Roman"/>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CA3AB1" w:rsidRPr="00CA3AB1" w:rsidRDefault="00CA3AB1" w:rsidP="00CA3AB1">
            <w:pPr>
              <w:keepNext/>
              <w:keepLines/>
              <w:contextualSpacing/>
              <w:mirrorIndents/>
              <w:jc w:val="both"/>
              <w:rPr>
                <w:rFonts w:ascii="Times New Roman" w:hAnsi="Times New Roman" w:cs="Times New Roman"/>
              </w:rPr>
            </w:pPr>
            <w:r w:rsidRPr="00CA3AB1">
              <w:rPr>
                <w:rFonts w:ascii="Times New Roman" w:hAnsi="Times New Roman" w:cs="Times New Roman"/>
              </w:rPr>
              <w:t xml:space="preserve">- </w:t>
            </w:r>
            <w:proofErr w:type="gramStart"/>
            <w:r w:rsidRPr="00CA3AB1">
              <w:rPr>
                <w:rFonts w:ascii="Times New Roman" w:hAnsi="Times New Roman" w:cs="Times New Roman"/>
              </w:rPr>
              <w:t>который</w:t>
            </w:r>
            <w:proofErr w:type="gramEnd"/>
            <w:r w:rsidRPr="00CA3AB1">
              <w:rPr>
                <w:rFonts w:ascii="Times New Roman" w:hAnsi="Times New Roman" w:cs="Times New Roman"/>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CA3AB1" w:rsidRPr="00402325" w:rsidRDefault="00CA3AB1" w:rsidP="00CA3AB1">
            <w:pPr>
              <w:keepNext/>
              <w:keepLines/>
              <w:autoSpaceDE w:val="0"/>
              <w:autoSpaceDN w:val="0"/>
              <w:adjustRightInd w:val="0"/>
              <w:contextualSpacing/>
              <w:mirrorIndents/>
              <w:jc w:val="both"/>
              <w:rPr>
                <w:b/>
                <w:color w:val="000000"/>
              </w:rPr>
            </w:pPr>
            <w:r w:rsidRPr="00CA3AB1">
              <w:rPr>
                <w:rFonts w:ascii="Times New Roman" w:hAnsi="Times New Roman" w:cs="Times New Roman"/>
              </w:rPr>
              <w:t xml:space="preserve">- предложивший наиболее высокую цену имущества в ходе проведения аукциона, </w:t>
            </w:r>
            <w:proofErr w:type="gramStart"/>
            <w:r w:rsidRPr="00CA3AB1">
              <w:rPr>
                <w:rFonts w:ascii="Times New Roman" w:hAnsi="Times New Roman" w:cs="Times New Roman"/>
              </w:rPr>
              <w:t>проводимого</w:t>
            </w:r>
            <w:proofErr w:type="gramEnd"/>
            <w:r w:rsidRPr="00CA3AB1">
              <w:rPr>
                <w:rFonts w:ascii="Times New Roman" w:hAnsi="Times New Roman" w:cs="Times New Roman"/>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w:t>
            </w:r>
          </w:p>
        </w:tc>
      </w:tr>
      <w:tr w:rsidR="00CA3AB1" w:rsidTr="00536735">
        <w:tc>
          <w:tcPr>
            <w:tcW w:w="492" w:type="dxa"/>
          </w:tcPr>
          <w:p w:rsidR="00CA3AB1" w:rsidRPr="00CA3AB1" w:rsidRDefault="00CA3AB1" w:rsidP="00DB1758">
            <w:pPr>
              <w:jc w:val="center"/>
              <w:rPr>
                <w:rFonts w:ascii="Times New Roman" w:hAnsi="Times New Roman" w:cs="Times New Roman"/>
              </w:rPr>
            </w:pPr>
            <w:r w:rsidRPr="00CA3AB1">
              <w:rPr>
                <w:rFonts w:ascii="Times New Roman" w:hAnsi="Times New Roman" w:cs="Times New Roman"/>
              </w:rPr>
              <w:t>17</w:t>
            </w:r>
          </w:p>
        </w:tc>
        <w:tc>
          <w:tcPr>
            <w:tcW w:w="9724" w:type="dxa"/>
          </w:tcPr>
          <w:p w:rsidR="00CA3AB1" w:rsidRPr="00CA3AB1" w:rsidRDefault="00CA3AB1" w:rsidP="00CA3AB1">
            <w:pPr>
              <w:keepNext/>
              <w:keepLines/>
              <w:autoSpaceDE w:val="0"/>
              <w:autoSpaceDN w:val="0"/>
              <w:adjustRightInd w:val="0"/>
              <w:contextualSpacing/>
              <w:mirrorIndents/>
              <w:jc w:val="both"/>
              <w:rPr>
                <w:rFonts w:ascii="Times New Roman" w:hAnsi="Times New Roman" w:cs="Times New Roman"/>
                <w:b/>
                <w:color w:val="000000"/>
              </w:rPr>
            </w:pPr>
            <w:r w:rsidRPr="00CA3AB1">
              <w:rPr>
                <w:rFonts w:ascii="Times New Roman" w:hAnsi="Times New Roman" w:cs="Times New Roman"/>
                <w:b/>
                <w:color w:val="000000"/>
              </w:rPr>
              <w:t xml:space="preserve">Место и срок подведения итогов продажи имущества: </w:t>
            </w:r>
          </w:p>
          <w:p w:rsidR="00CA3AB1" w:rsidRPr="00CA3AB1" w:rsidRDefault="00CA3AB1" w:rsidP="00CA3AB1">
            <w:pPr>
              <w:keepNext/>
              <w:keepLines/>
              <w:autoSpaceDE w:val="0"/>
              <w:autoSpaceDN w:val="0"/>
              <w:adjustRightInd w:val="0"/>
              <w:contextualSpacing/>
              <w:mirrorIndents/>
              <w:jc w:val="both"/>
              <w:rPr>
                <w:rFonts w:ascii="Times New Roman" w:hAnsi="Times New Roman" w:cs="Times New Roman"/>
                <w:b/>
                <w:color w:val="000000"/>
              </w:rPr>
            </w:pPr>
            <w:r w:rsidRPr="00CA3AB1">
              <w:rPr>
                <w:rFonts w:ascii="Times New Roman" w:hAnsi="Times New Roman" w:cs="Times New Roman"/>
                <w:color w:val="000000"/>
              </w:rPr>
              <w:t>По окончании продажи имущества, по месту ее проведения.</w:t>
            </w:r>
          </w:p>
          <w:p w:rsidR="00CA3AB1" w:rsidRPr="00CA3AB1" w:rsidRDefault="00CA3AB1" w:rsidP="00CA3AB1">
            <w:pPr>
              <w:keepNext/>
              <w:keepLines/>
              <w:autoSpaceDE w:val="0"/>
              <w:autoSpaceDN w:val="0"/>
              <w:adjustRightInd w:val="0"/>
              <w:contextualSpacing/>
              <w:mirrorIndents/>
              <w:jc w:val="both"/>
              <w:rPr>
                <w:rFonts w:ascii="Times New Roman" w:hAnsi="Times New Roman" w:cs="Times New Roman"/>
              </w:rPr>
            </w:pPr>
            <w:r w:rsidRPr="00CA3AB1">
              <w:rPr>
                <w:rFonts w:ascii="Times New Roman" w:hAnsi="Times New Roman" w:cs="Times New Roman"/>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w:t>
            </w:r>
          </w:p>
          <w:p w:rsidR="00CA3AB1" w:rsidRPr="00402325" w:rsidRDefault="00CA3AB1" w:rsidP="00CA3AB1">
            <w:pPr>
              <w:keepNext/>
              <w:keepLines/>
              <w:autoSpaceDE w:val="0"/>
              <w:autoSpaceDN w:val="0"/>
              <w:adjustRightInd w:val="0"/>
              <w:contextualSpacing/>
              <w:mirrorIndents/>
              <w:jc w:val="both"/>
              <w:rPr>
                <w:b/>
                <w:color w:val="000000"/>
              </w:rPr>
            </w:pPr>
            <w:r w:rsidRPr="00CA3AB1">
              <w:rPr>
                <w:rFonts w:ascii="Times New Roman" w:hAnsi="Times New Roman" w:cs="Times New Roman"/>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tc>
      </w:tr>
      <w:tr w:rsidR="00CA3AB1" w:rsidTr="00BD2BB0">
        <w:tc>
          <w:tcPr>
            <w:tcW w:w="10216" w:type="dxa"/>
            <w:gridSpan w:val="2"/>
          </w:tcPr>
          <w:p w:rsidR="00CA3AB1" w:rsidRPr="0035354E" w:rsidRDefault="00CA3AB1" w:rsidP="00CA3AB1">
            <w:pPr>
              <w:keepNext/>
              <w:keepLines/>
              <w:autoSpaceDE w:val="0"/>
              <w:autoSpaceDN w:val="0"/>
              <w:adjustRightInd w:val="0"/>
              <w:contextualSpacing/>
              <w:mirrorIndents/>
              <w:jc w:val="center"/>
              <w:rPr>
                <w:rFonts w:ascii="Times New Roman" w:hAnsi="Times New Roman" w:cs="Times New Roman"/>
                <w:b/>
                <w:color w:val="000000"/>
              </w:rPr>
            </w:pPr>
            <w:r w:rsidRPr="0035354E">
              <w:rPr>
                <w:rFonts w:ascii="Times New Roman" w:hAnsi="Times New Roman" w:cs="Times New Roman"/>
                <w:b/>
                <w:lang w:val="en-US"/>
              </w:rPr>
              <w:t>V</w:t>
            </w:r>
            <w:r w:rsidRPr="0035354E">
              <w:rPr>
                <w:rFonts w:ascii="Times New Roman" w:hAnsi="Times New Roman" w:cs="Times New Roman"/>
                <w:b/>
              </w:rPr>
              <w:t>. ЗАКЛЮЧЕНИЕ ДОГОВОРА:</w:t>
            </w:r>
          </w:p>
        </w:tc>
      </w:tr>
      <w:tr w:rsidR="00CA3AB1" w:rsidTr="00536735">
        <w:tc>
          <w:tcPr>
            <w:tcW w:w="492" w:type="dxa"/>
          </w:tcPr>
          <w:p w:rsidR="00CA3AB1" w:rsidRDefault="00CA3AB1" w:rsidP="00DB1758">
            <w:pPr>
              <w:jc w:val="center"/>
            </w:pPr>
            <w:r>
              <w:t>18</w:t>
            </w:r>
          </w:p>
        </w:tc>
        <w:tc>
          <w:tcPr>
            <w:tcW w:w="9724" w:type="dxa"/>
          </w:tcPr>
          <w:p w:rsidR="00CA3AB1" w:rsidRPr="0035354E" w:rsidRDefault="00CA3AB1" w:rsidP="00CA3AB1">
            <w:pPr>
              <w:pStyle w:val="a9"/>
              <w:keepNext/>
              <w:keepLines/>
              <w:contextualSpacing/>
              <w:mirrorIndents/>
              <w:jc w:val="both"/>
              <w:rPr>
                <w:rFonts w:ascii="Times New Roman" w:hAnsi="Times New Roman" w:cs="Times New Roman"/>
                <w:sz w:val="24"/>
                <w:szCs w:val="24"/>
              </w:rPr>
            </w:pPr>
            <w:r w:rsidRPr="0035354E">
              <w:rPr>
                <w:rFonts w:ascii="Times New Roman" w:hAnsi="Times New Roman" w:cs="Times New Roman"/>
                <w:b/>
                <w:sz w:val="24"/>
                <w:szCs w:val="24"/>
              </w:rPr>
              <w:t>Срок и условия заключения договора купли-продажи</w:t>
            </w:r>
            <w:r w:rsidRPr="0035354E">
              <w:rPr>
                <w:rFonts w:ascii="Times New Roman" w:hAnsi="Times New Roman" w:cs="Times New Roman"/>
                <w:sz w:val="24"/>
                <w:szCs w:val="24"/>
              </w:rPr>
              <w:t>:</w:t>
            </w:r>
          </w:p>
          <w:p w:rsidR="00CA3AB1" w:rsidRPr="0035354E" w:rsidRDefault="00CA3AB1" w:rsidP="00CA3AB1">
            <w:pPr>
              <w:keepNext/>
              <w:keepLines/>
              <w:jc w:val="both"/>
              <w:rPr>
                <w:rFonts w:ascii="Times New Roman" w:hAnsi="Times New Roman" w:cs="Times New Roman"/>
              </w:rPr>
            </w:pPr>
            <w:r w:rsidRPr="0035354E">
              <w:rPr>
                <w:rFonts w:ascii="Times New Roman" w:hAnsi="Times New Roman" w:cs="Times New Roman"/>
              </w:rPr>
              <w:t xml:space="preserve">Победитель продажи имущества обязан в течение 5 (пяти) рабочих дней со дня подведения итогов продажи имущества, заключить договор купли-продажи в форме электронного документа и произвести оплату в течение 30 (тридцати) дней со дня заключения договора купли-продажи. </w:t>
            </w:r>
            <w:proofErr w:type="gramStart"/>
            <w:r w:rsidRPr="0035354E">
              <w:rPr>
                <w:rFonts w:ascii="Times New Roman" w:hAnsi="Times New Roman" w:cs="Times New Roman"/>
              </w:rPr>
              <w:t>Оплата производится на казначейский счет 03100643000000011100 в ОТДЕЛЕНИЕ – НБ РЕСПУБЛИКА ТАТАРСТАН БАНКА РОССИИ//УФК по Республике Татарстан г. Казани, получатель УФК по Республике Татарстан (МКУ «Палата имущественных и земельных отношений Тюлячинского муниципального района Республики Татарстан»), БИК 019205400, единый казначейский счет 40102810445370000079, ИНН 1619007606, КПП 161901001, ОКТМО 92656</w:t>
            </w:r>
            <w:r w:rsidR="00183B72">
              <w:rPr>
                <w:rFonts w:ascii="Times New Roman" w:hAnsi="Times New Roman" w:cs="Times New Roman"/>
              </w:rPr>
              <w:t>413</w:t>
            </w:r>
            <w:r w:rsidRPr="0035354E">
              <w:rPr>
                <w:rFonts w:ascii="Times New Roman" w:hAnsi="Times New Roman" w:cs="Times New Roman"/>
              </w:rPr>
              <w:t>, КБК 802 114 02052</w:t>
            </w:r>
            <w:r w:rsidR="00183B72">
              <w:rPr>
                <w:rFonts w:ascii="Times New Roman" w:hAnsi="Times New Roman" w:cs="Times New Roman"/>
              </w:rPr>
              <w:t>10</w:t>
            </w:r>
            <w:r w:rsidRPr="0035354E">
              <w:rPr>
                <w:rFonts w:ascii="Times New Roman" w:hAnsi="Times New Roman" w:cs="Times New Roman"/>
              </w:rPr>
              <w:t xml:space="preserve"> 0000410. </w:t>
            </w:r>
            <w:proofErr w:type="gramEnd"/>
          </w:p>
          <w:p w:rsidR="00CA3AB1" w:rsidRPr="0035354E" w:rsidRDefault="00CA3AB1" w:rsidP="00CA3AB1">
            <w:pPr>
              <w:keepNext/>
              <w:keepLines/>
              <w:contextualSpacing/>
              <w:jc w:val="both"/>
              <w:rPr>
                <w:rFonts w:ascii="Times New Roman" w:hAnsi="Times New Roman" w:cs="Times New Roman"/>
              </w:rPr>
            </w:pPr>
            <w:r w:rsidRPr="0035354E">
              <w:rPr>
                <w:rFonts w:ascii="Times New Roman" w:hAnsi="Times New Roman" w:cs="Times New Roman"/>
              </w:rPr>
              <w:t>Задаток, внесенный победителем продажи имущества, засчитывается в счет оплаты приобретенного имущества в соответствии с договором купли-продажи.</w:t>
            </w:r>
          </w:p>
          <w:p w:rsidR="00CA3AB1" w:rsidRPr="0035354E" w:rsidRDefault="00CA3AB1" w:rsidP="00CA3AB1">
            <w:pPr>
              <w:keepNext/>
              <w:keepLines/>
              <w:contextualSpacing/>
              <w:jc w:val="both"/>
              <w:rPr>
                <w:rFonts w:ascii="Times New Roman" w:hAnsi="Times New Roman" w:cs="Times New Roman"/>
              </w:rPr>
            </w:pPr>
            <w:r w:rsidRPr="0035354E">
              <w:rPr>
                <w:rFonts w:ascii="Times New Roman" w:hAnsi="Times New Roman" w:cs="Times New Roman"/>
              </w:rPr>
              <w:t>При уклонении или отказе победителя от заключения в установленный срок договора купли-продажи имущества результаты продажи имущества аннулируются продавцом, победитель утрачивает право на заключение указанного договора, задаток ему не возвращается.</w:t>
            </w:r>
          </w:p>
          <w:p w:rsidR="00CA3AB1" w:rsidRPr="0035354E" w:rsidRDefault="00CA3AB1" w:rsidP="00CA3AB1">
            <w:pPr>
              <w:keepNext/>
              <w:keepLines/>
              <w:contextualSpacing/>
              <w:jc w:val="both"/>
              <w:rPr>
                <w:rFonts w:ascii="Times New Roman" w:hAnsi="Times New Roman" w:cs="Times New Roman"/>
              </w:rPr>
            </w:pPr>
            <w:r w:rsidRPr="0035354E">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CA3AB1" w:rsidRPr="0035354E" w:rsidRDefault="00CA3AB1" w:rsidP="00CA3AB1">
            <w:pPr>
              <w:keepNext/>
              <w:keepLines/>
              <w:autoSpaceDE w:val="0"/>
              <w:autoSpaceDN w:val="0"/>
              <w:adjustRightInd w:val="0"/>
              <w:contextualSpacing/>
              <w:mirrorIndents/>
              <w:jc w:val="both"/>
              <w:rPr>
                <w:rFonts w:ascii="Times New Roman" w:hAnsi="Times New Roman" w:cs="Times New Roman"/>
                <w:b/>
                <w:color w:val="000000"/>
              </w:rPr>
            </w:pPr>
            <w:r w:rsidRPr="0035354E">
              <w:rPr>
                <w:rFonts w:ascii="Times New Roman" w:hAnsi="Times New Roman" w:cs="Times New Roman"/>
                <w:b/>
              </w:rPr>
              <w:t>В случае</w:t>
            </w:r>
            <w:proofErr w:type="gramStart"/>
            <w:r w:rsidRPr="0035354E">
              <w:rPr>
                <w:rFonts w:ascii="Times New Roman" w:hAnsi="Times New Roman" w:cs="Times New Roman"/>
                <w:b/>
              </w:rPr>
              <w:t>,</w:t>
            </w:r>
            <w:proofErr w:type="gramEnd"/>
            <w:r w:rsidRPr="0035354E">
              <w:rPr>
                <w:rFonts w:ascii="Times New Roman" w:hAnsi="Times New Roman" w:cs="Times New Roman"/>
                <w:b/>
              </w:rPr>
              <w:t xml:space="preserve"> если Покупателем является юридическое лицо или индивидуальный предприниматель, уплата НДС в соответствии с пунктом 3 статьи 161 Налогового кодекса Российской Федерации осуществляется Покупателем. В случае</w:t>
            </w:r>
            <w:proofErr w:type="gramStart"/>
            <w:r w:rsidRPr="0035354E">
              <w:rPr>
                <w:rFonts w:ascii="Times New Roman" w:hAnsi="Times New Roman" w:cs="Times New Roman"/>
                <w:b/>
              </w:rPr>
              <w:t>,</w:t>
            </w:r>
            <w:proofErr w:type="gramEnd"/>
            <w:r w:rsidRPr="0035354E">
              <w:rPr>
                <w:rFonts w:ascii="Times New Roman" w:hAnsi="Times New Roman" w:cs="Times New Roman"/>
                <w:b/>
              </w:rPr>
              <w:t xml:space="preserve"> если Объект приобретается физическим лицом, имеющим статус индивидуального предпринимателя, то у него возникает обязанность по перечислению суммы НДС в федеральный бюджет.</w:t>
            </w:r>
          </w:p>
        </w:tc>
      </w:tr>
      <w:tr w:rsidR="00CA3AB1" w:rsidTr="00536735">
        <w:tc>
          <w:tcPr>
            <w:tcW w:w="492" w:type="dxa"/>
          </w:tcPr>
          <w:p w:rsidR="00CA3AB1" w:rsidRPr="00B84D52" w:rsidRDefault="00226DCB" w:rsidP="00DB1758">
            <w:pPr>
              <w:jc w:val="center"/>
              <w:rPr>
                <w:rFonts w:ascii="Times New Roman" w:hAnsi="Times New Roman" w:cs="Times New Roman"/>
              </w:rPr>
            </w:pPr>
            <w:r w:rsidRPr="00B84D52">
              <w:rPr>
                <w:rFonts w:ascii="Times New Roman" w:hAnsi="Times New Roman" w:cs="Times New Roman"/>
              </w:rPr>
              <w:t>19</w:t>
            </w:r>
          </w:p>
        </w:tc>
        <w:tc>
          <w:tcPr>
            <w:tcW w:w="9724" w:type="dxa"/>
          </w:tcPr>
          <w:p w:rsidR="00226DCB" w:rsidRPr="00B84D52" w:rsidRDefault="00226DCB" w:rsidP="00226DCB">
            <w:pPr>
              <w:pStyle w:val="a9"/>
              <w:keepNext/>
              <w:keepLines/>
              <w:contextualSpacing/>
              <w:mirrorIndents/>
              <w:jc w:val="both"/>
              <w:rPr>
                <w:rFonts w:ascii="Times New Roman" w:hAnsi="Times New Roman" w:cs="Times New Roman"/>
                <w:b/>
                <w:sz w:val="24"/>
                <w:szCs w:val="24"/>
              </w:rPr>
            </w:pPr>
            <w:r w:rsidRPr="00B84D52">
              <w:rPr>
                <w:rFonts w:ascii="Times New Roman" w:hAnsi="Times New Roman" w:cs="Times New Roman"/>
                <w:b/>
                <w:sz w:val="24"/>
                <w:szCs w:val="24"/>
              </w:rPr>
              <w:t>Порядок ознакомления покупателей с условием договора купли-продажи:</w:t>
            </w:r>
          </w:p>
          <w:p w:rsidR="00CA3AB1" w:rsidRPr="00B84D52" w:rsidRDefault="00226DCB" w:rsidP="00226DCB">
            <w:pPr>
              <w:keepNext/>
              <w:keepLines/>
              <w:autoSpaceDE w:val="0"/>
              <w:autoSpaceDN w:val="0"/>
              <w:adjustRightInd w:val="0"/>
              <w:contextualSpacing/>
              <w:mirrorIndents/>
              <w:jc w:val="both"/>
              <w:rPr>
                <w:rFonts w:ascii="Times New Roman" w:hAnsi="Times New Roman" w:cs="Times New Roman"/>
                <w:b/>
                <w:color w:val="000000"/>
              </w:rPr>
            </w:pPr>
            <w:r w:rsidRPr="00B84D52">
              <w:rPr>
                <w:rFonts w:ascii="Times New Roman" w:hAnsi="Times New Roman" w:cs="Times New Roman"/>
              </w:rPr>
              <w:t>Проект договора купли-продажи, размещен на официальном сайте Российской Федерации для размещения информации о проведении торгов</w:t>
            </w:r>
            <w:r w:rsidRPr="00B84D52">
              <w:rPr>
                <w:rFonts w:ascii="Times New Roman" w:hAnsi="Times New Roman" w:cs="Times New Roman"/>
                <w:b/>
              </w:rPr>
              <w:t xml:space="preserve"> </w:t>
            </w:r>
            <w:hyperlink r:id="rId14" w:history="1">
              <w:r w:rsidRPr="00B84D52">
                <w:rPr>
                  <w:rStyle w:val="a4"/>
                  <w:rFonts w:ascii="Times New Roman" w:hAnsi="Times New Roman" w:cs="Times New Roman"/>
                </w:rPr>
                <w:t>https://torgi.gov.ru/new/public</w:t>
              </w:r>
            </w:hyperlink>
            <w:r w:rsidRPr="00B84D52">
              <w:rPr>
                <w:rFonts w:ascii="Times New Roman" w:hAnsi="Times New Roman" w:cs="Times New Roman"/>
              </w:rPr>
              <w:t>,</w:t>
            </w:r>
            <w:r w:rsidRPr="00B84D52">
              <w:rPr>
                <w:rFonts w:ascii="Times New Roman" w:hAnsi="Times New Roman" w:cs="Times New Roman"/>
                <w:b/>
              </w:rPr>
              <w:t xml:space="preserve"> </w:t>
            </w:r>
            <w:r w:rsidRPr="00B84D52">
              <w:rPr>
                <w:rFonts w:ascii="Times New Roman" w:hAnsi="Times New Roman" w:cs="Times New Roman"/>
              </w:rPr>
              <w:t>на сайте - Тюлячинского муниципального района Республики Татарстан tulashi.tatarstan.ru</w:t>
            </w:r>
            <w:r w:rsidRPr="00B84D52">
              <w:rPr>
                <w:rStyle w:val="a4"/>
                <w:rFonts w:ascii="Times New Roman" w:hAnsi="Times New Roman" w:cs="Times New Roman"/>
              </w:rPr>
              <w:t xml:space="preserve">, </w:t>
            </w:r>
            <w:r w:rsidRPr="00B84D52">
              <w:rPr>
                <w:rFonts w:ascii="Times New Roman" w:hAnsi="Times New Roman" w:cs="Times New Roman"/>
              </w:rPr>
              <w:t xml:space="preserve">на Электронной площадке - </w:t>
            </w:r>
            <w:hyperlink r:id="rId15" w:history="1">
              <w:r w:rsidRPr="00B84D52">
                <w:rPr>
                  <w:rStyle w:val="a4"/>
                  <w:rFonts w:ascii="Times New Roman" w:hAnsi="Times New Roman" w:cs="Times New Roman"/>
                  <w:lang w:val="en-US"/>
                </w:rPr>
                <w:t>http</w:t>
              </w:r>
              <w:r w:rsidRPr="00B84D52">
                <w:rPr>
                  <w:rStyle w:val="a4"/>
                  <w:rFonts w:ascii="Times New Roman" w:hAnsi="Times New Roman" w:cs="Times New Roman"/>
                </w:rPr>
                <w:t>://</w:t>
              </w:r>
              <w:r w:rsidRPr="00B84D52">
                <w:rPr>
                  <w:rStyle w:val="a4"/>
                  <w:rFonts w:ascii="Times New Roman" w:hAnsi="Times New Roman" w:cs="Times New Roman"/>
                  <w:lang w:val="en-US"/>
                </w:rPr>
                <w:t>sale</w:t>
              </w:r>
              <w:r w:rsidRPr="00B84D52">
                <w:rPr>
                  <w:rStyle w:val="a4"/>
                  <w:rFonts w:ascii="Times New Roman" w:hAnsi="Times New Roman" w:cs="Times New Roman"/>
                </w:rPr>
                <w:t>.</w:t>
              </w:r>
              <w:proofErr w:type="spellStart"/>
              <w:r w:rsidRPr="00B84D52">
                <w:rPr>
                  <w:rStyle w:val="a4"/>
                  <w:rFonts w:ascii="Times New Roman" w:hAnsi="Times New Roman" w:cs="Times New Roman"/>
                  <w:lang w:val="en-US"/>
                </w:rPr>
                <w:t>zakazrf</w:t>
              </w:r>
              <w:proofErr w:type="spellEnd"/>
              <w:r w:rsidRPr="00B84D52">
                <w:rPr>
                  <w:rStyle w:val="a4"/>
                  <w:rFonts w:ascii="Times New Roman" w:hAnsi="Times New Roman" w:cs="Times New Roman"/>
                </w:rPr>
                <w:t>.</w:t>
              </w:r>
              <w:proofErr w:type="spellStart"/>
              <w:r w:rsidRPr="00B84D52">
                <w:rPr>
                  <w:rStyle w:val="a4"/>
                  <w:rFonts w:ascii="Times New Roman" w:hAnsi="Times New Roman" w:cs="Times New Roman"/>
                  <w:lang w:val="en-US"/>
                </w:rPr>
                <w:t>ru</w:t>
              </w:r>
              <w:proofErr w:type="spellEnd"/>
              <w:r w:rsidRPr="00B84D52">
                <w:rPr>
                  <w:rStyle w:val="a4"/>
                  <w:rFonts w:ascii="Times New Roman" w:hAnsi="Times New Roman" w:cs="Times New Roman"/>
                </w:rPr>
                <w:t>/</w:t>
              </w:r>
            </w:hyperlink>
          </w:p>
        </w:tc>
      </w:tr>
      <w:tr w:rsidR="00226DCB" w:rsidTr="001D659F">
        <w:trPr>
          <w:trHeight w:val="178"/>
        </w:trPr>
        <w:tc>
          <w:tcPr>
            <w:tcW w:w="10216" w:type="dxa"/>
            <w:gridSpan w:val="2"/>
          </w:tcPr>
          <w:p w:rsidR="00226DCB" w:rsidRPr="00226DCB" w:rsidRDefault="00226DCB" w:rsidP="00226DCB">
            <w:pPr>
              <w:pStyle w:val="a9"/>
              <w:keepNext/>
              <w:keepLines/>
              <w:contextualSpacing/>
              <w:mirrorIndents/>
              <w:jc w:val="center"/>
              <w:rPr>
                <w:rFonts w:ascii="Times New Roman" w:hAnsi="Times New Roman" w:cs="Times New Roman"/>
                <w:b/>
                <w:sz w:val="24"/>
                <w:szCs w:val="24"/>
              </w:rPr>
            </w:pPr>
            <w:r w:rsidRPr="00226DCB">
              <w:rPr>
                <w:rFonts w:ascii="Times New Roman" w:hAnsi="Times New Roman" w:cs="Times New Roman"/>
                <w:b/>
                <w:sz w:val="24"/>
                <w:szCs w:val="24"/>
                <w:lang w:val="en-US"/>
              </w:rPr>
              <w:t>VI</w:t>
            </w:r>
            <w:r w:rsidRPr="00226DCB">
              <w:rPr>
                <w:rFonts w:ascii="Times New Roman" w:hAnsi="Times New Roman" w:cs="Times New Roman"/>
                <w:b/>
                <w:sz w:val="24"/>
                <w:szCs w:val="24"/>
              </w:rPr>
              <w:t>. ДОПОЛНИТЕЛЬНЫЕ СВЕДЕНИЯ:</w:t>
            </w:r>
          </w:p>
        </w:tc>
      </w:tr>
      <w:tr w:rsidR="00226DCB" w:rsidTr="00536735">
        <w:tc>
          <w:tcPr>
            <w:tcW w:w="492" w:type="dxa"/>
          </w:tcPr>
          <w:p w:rsidR="00226DCB" w:rsidRPr="00226DCB" w:rsidRDefault="00226DCB" w:rsidP="00DB1758">
            <w:pPr>
              <w:jc w:val="center"/>
              <w:rPr>
                <w:rFonts w:ascii="Times New Roman" w:hAnsi="Times New Roman" w:cs="Times New Roman"/>
              </w:rPr>
            </w:pPr>
            <w:r w:rsidRPr="00226DCB">
              <w:rPr>
                <w:rFonts w:ascii="Times New Roman" w:hAnsi="Times New Roman" w:cs="Times New Roman"/>
              </w:rPr>
              <w:t>20</w:t>
            </w:r>
          </w:p>
        </w:tc>
        <w:tc>
          <w:tcPr>
            <w:tcW w:w="9724" w:type="dxa"/>
          </w:tcPr>
          <w:p w:rsidR="00226DCB" w:rsidRPr="00226DCB" w:rsidRDefault="00226DCB" w:rsidP="00226DCB">
            <w:pPr>
              <w:pStyle w:val="a9"/>
              <w:keepNext/>
              <w:keepLines/>
              <w:contextualSpacing/>
              <w:mirrorIndents/>
              <w:jc w:val="both"/>
              <w:rPr>
                <w:rFonts w:ascii="Times New Roman" w:hAnsi="Times New Roman" w:cs="Times New Roman"/>
                <w:b/>
                <w:sz w:val="24"/>
                <w:szCs w:val="24"/>
              </w:rPr>
            </w:pPr>
            <w:r w:rsidRPr="00226DCB">
              <w:rPr>
                <w:rFonts w:ascii="Times New Roman" w:hAnsi="Times New Roman" w:cs="Times New Roman"/>
                <w:b/>
                <w:sz w:val="24"/>
                <w:szCs w:val="24"/>
              </w:rPr>
              <w:t>Получение разъяснений размещенной информации:</w:t>
            </w:r>
            <w:r w:rsidRPr="00226DCB">
              <w:rPr>
                <w:rFonts w:ascii="Times New Roman" w:hAnsi="Times New Roman" w:cs="Times New Roman"/>
                <w:sz w:val="24"/>
                <w:szCs w:val="24"/>
              </w:rPr>
              <w:t xml:space="preserve"> Любое лицо независимо от регистрации на электронной площадке вправе направить на электронный адрес организатора торгов 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226DCB" w:rsidTr="00536735">
        <w:tc>
          <w:tcPr>
            <w:tcW w:w="492" w:type="dxa"/>
          </w:tcPr>
          <w:p w:rsidR="00226DCB" w:rsidRPr="00226DCB" w:rsidRDefault="00226DCB" w:rsidP="00DB1758">
            <w:pPr>
              <w:jc w:val="center"/>
              <w:rPr>
                <w:rFonts w:ascii="Times New Roman" w:hAnsi="Times New Roman" w:cs="Times New Roman"/>
              </w:rPr>
            </w:pPr>
            <w:r w:rsidRPr="00226DCB">
              <w:rPr>
                <w:rFonts w:ascii="Times New Roman" w:hAnsi="Times New Roman" w:cs="Times New Roman"/>
              </w:rPr>
              <w:t>21</w:t>
            </w:r>
          </w:p>
        </w:tc>
        <w:tc>
          <w:tcPr>
            <w:tcW w:w="9724" w:type="dxa"/>
          </w:tcPr>
          <w:p w:rsidR="00226DCB" w:rsidRPr="00226DCB" w:rsidRDefault="00226DCB" w:rsidP="00226DCB">
            <w:pPr>
              <w:keepNext/>
              <w:keepLines/>
              <w:ind w:left="-31"/>
              <w:contextualSpacing/>
              <w:mirrorIndents/>
              <w:jc w:val="both"/>
              <w:rPr>
                <w:rFonts w:ascii="Times New Roman" w:hAnsi="Times New Roman" w:cs="Times New Roman"/>
                <w:b/>
              </w:rPr>
            </w:pPr>
            <w:r w:rsidRPr="00226DCB">
              <w:rPr>
                <w:rFonts w:ascii="Times New Roman" w:hAnsi="Times New Roman" w:cs="Times New Roman"/>
                <w:b/>
              </w:rPr>
              <w:t>Дополнительная информация:</w:t>
            </w:r>
          </w:p>
          <w:p w:rsidR="00226DCB" w:rsidRPr="00226DCB" w:rsidRDefault="00226DCB" w:rsidP="00226DCB">
            <w:pPr>
              <w:keepNext/>
              <w:keepLines/>
              <w:contextualSpacing/>
              <w:mirrorIndents/>
              <w:jc w:val="both"/>
              <w:rPr>
                <w:rFonts w:ascii="Times New Roman" w:hAnsi="Times New Roman" w:cs="Times New Roman"/>
              </w:rPr>
            </w:pPr>
            <w:r w:rsidRPr="00226DCB">
              <w:rPr>
                <w:rFonts w:ascii="Times New Roman" w:hAnsi="Times New Roman" w:cs="Times New Roman"/>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p>
          <w:p w:rsidR="00226DCB" w:rsidRPr="00226DCB" w:rsidRDefault="00226DCB" w:rsidP="00226DCB">
            <w:pPr>
              <w:pStyle w:val="a9"/>
              <w:keepNext/>
              <w:keepLines/>
              <w:contextualSpacing/>
              <w:mirrorIndents/>
              <w:jc w:val="both"/>
              <w:rPr>
                <w:rFonts w:ascii="Times New Roman" w:hAnsi="Times New Roman" w:cs="Times New Roman"/>
                <w:b/>
                <w:sz w:val="24"/>
                <w:szCs w:val="24"/>
              </w:rPr>
            </w:pPr>
            <w:r w:rsidRPr="00226DCB">
              <w:rPr>
                <w:rFonts w:ascii="Times New Roman" w:hAnsi="Times New Roman" w:cs="Times New Roman"/>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5C6914" w:rsidRPr="00195BB0" w:rsidRDefault="005C6914" w:rsidP="006B1CF0">
      <w:pPr>
        <w:jc w:val="center"/>
      </w:pPr>
    </w:p>
    <w:p w:rsidR="00BE41F4" w:rsidRPr="00195BB0" w:rsidRDefault="00BE41F4" w:rsidP="00DB1758">
      <w:pPr>
        <w:jc w:val="center"/>
      </w:pPr>
    </w:p>
    <w:p w:rsidR="000931EE" w:rsidRDefault="000931EE" w:rsidP="000931EE">
      <w:pPr>
        <w:jc w:val="center"/>
        <w:rPr>
          <w:i/>
          <w:color w:val="FF0000"/>
          <w:sz w:val="28"/>
          <w:szCs w:val="28"/>
          <w:u w:val="single"/>
        </w:rPr>
      </w:pPr>
    </w:p>
    <w:p w:rsidR="000931EE" w:rsidRDefault="000931EE"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0931EE" w:rsidRDefault="000931EE" w:rsidP="000931EE">
      <w:pPr>
        <w:jc w:val="center"/>
        <w:rPr>
          <w:i/>
          <w:color w:val="FF0000"/>
          <w:sz w:val="28"/>
          <w:szCs w:val="28"/>
          <w:u w:val="single"/>
        </w:rPr>
      </w:pPr>
    </w:p>
    <w:p w:rsidR="00211736" w:rsidRDefault="00211736" w:rsidP="000931EE">
      <w:pPr>
        <w:jc w:val="center"/>
        <w:rPr>
          <w:i/>
          <w:color w:val="FF0000"/>
          <w:sz w:val="28"/>
          <w:szCs w:val="28"/>
          <w:u w:val="single"/>
        </w:rPr>
      </w:pPr>
    </w:p>
    <w:p w:rsidR="00211736" w:rsidRDefault="00211736" w:rsidP="000931EE">
      <w:pPr>
        <w:jc w:val="center"/>
        <w:rPr>
          <w:i/>
          <w:color w:val="FF0000"/>
          <w:sz w:val="28"/>
          <w:szCs w:val="28"/>
          <w:u w:val="single"/>
        </w:rPr>
      </w:pPr>
    </w:p>
    <w:p w:rsidR="00211736" w:rsidRDefault="00211736" w:rsidP="000931EE">
      <w:pPr>
        <w:jc w:val="center"/>
        <w:rPr>
          <w:i/>
          <w:color w:val="FF0000"/>
          <w:sz w:val="28"/>
          <w:szCs w:val="28"/>
          <w:u w:val="single"/>
        </w:rPr>
      </w:pPr>
    </w:p>
    <w:p w:rsidR="00211736" w:rsidRDefault="00211736" w:rsidP="000931EE">
      <w:pPr>
        <w:jc w:val="center"/>
        <w:rPr>
          <w:i/>
          <w:color w:val="FF0000"/>
          <w:sz w:val="28"/>
          <w:szCs w:val="28"/>
          <w:u w:val="single"/>
        </w:rPr>
      </w:pPr>
    </w:p>
    <w:p w:rsidR="000931EE" w:rsidRDefault="000931EE" w:rsidP="000931EE">
      <w:pPr>
        <w:jc w:val="center"/>
        <w:rPr>
          <w:i/>
          <w:color w:val="FF0000"/>
          <w:sz w:val="28"/>
          <w:szCs w:val="28"/>
          <w:u w:val="single"/>
        </w:rPr>
      </w:pPr>
    </w:p>
    <w:p w:rsidR="000931EE" w:rsidRDefault="000931EE" w:rsidP="000931EE">
      <w:pPr>
        <w:jc w:val="center"/>
        <w:rPr>
          <w:i/>
          <w:color w:val="FF0000"/>
          <w:sz w:val="28"/>
          <w:szCs w:val="28"/>
          <w:u w:val="single"/>
        </w:rPr>
      </w:pPr>
    </w:p>
    <w:p w:rsidR="000931EE" w:rsidRDefault="000931EE" w:rsidP="000931EE">
      <w:pPr>
        <w:jc w:val="center"/>
        <w:rPr>
          <w:i/>
          <w:color w:val="FF0000"/>
          <w:sz w:val="28"/>
          <w:szCs w:val="28"/>
          <w:u w:val="single"/>
        </w:rPr>
      </w:pPr>
    </w:p>
    <w:p w:rsidR="000931EE" w:rsidRDefault="000931EE" w:rsidP="000931EE">
      <w:pPr>
        <w:jc w:val="center"/>
        <w:rPr>
          <w:i/>
          <w:color w:val="FF0000"/>
          <w:sz w:val="28"/>
          <w:szCs w:val="28"/>
          <w:u w:val="single"/>
        </w:rPr>
      </w:pPr>
    </w:p>
    <w:p w:rsidR="000931EE" w:rsidRPr="00DF1874" w:rsidRDefault="000931EE" w:rsidP="000931EE">
      <w:pPr>
        <w:jc w:val="center"/>
        <w:rPr>
          <w:i/>
          <w:color w:val="FF0000"/>
          <w:sz w:val="28"/>
          <w:szCs w:val="28"/>
          <w:u w:val="single"/>
        </w:rPr>
      </w:pPr>
      <w:r w:rsidRPr="00DF1874">
        <w:rPr>
          <w:i/>
          <w:color w:val="FF0000"/>
          <w:sz w:val="28"/>
          <w:szCs w:val="28"/>
          <w:u w:val="single"/>
        </w:rPr>
        <w:t xml:space="preserve">ПРОЕКТ (для </w:t>
      </w:r>
      <w:r>
        <w:rPr>
          <w:i/>
          <w:color w:val="FF0000"/>
          <w:sz w:val="28"/>
          <w:szCs w:val="28"/>
          <w:u w:val="single"/>
        </w:rPr>
        <w:t>физических</w:t>
      </w:r>
      <w:r w:rsidRPr="00DF1874">
        <w:rPr>
          <w:i/>
          <w:color w:val="FF0000"/>
          <w:sz w:val="28"/>
          <w:szCs w:val="28"/>
          <w:u w:val="single"/>
        </w:rPr>
        <w:t xml:space="preserve"> лиц)</w:t>
      </w:r>
    </w:p>
    <w:p w:rsidR="000931EE" w:rsidRDefault="000931EE" w:rsidP="000931EE">
      <w:pPr>
        <w:keepNext/>
        <w:autoSpaceDE w:val="0"/>
        <w:autoSpaceDN w:val="0"/>
        <w:ind w:left="-709"/>
        <w:jc w:val="center"/>
        <w:outlineLvl w:val="0"/>
        <w:rPr>
          <w:b/>
        </w:rPr>
      </w:pPr>
      <w:r w:rsidRPr="00FA0FFE">
        <w:rPr>
          <w:b/>
        </w:rPr>
        <w:t>Договор купли-продажи автотранспортного средства № _____</w:t>
      </w:r>
    </w:p>
    <w:p w:rsidR="000931EE" w:rsidRPr="00FA0FFE" w:rsidRDefault="000931EE" w:rsidP="000931EE">
      <w:pPr>
        <w:keepNext/>
        <w:autoSpaceDE w:val="0"/>
        <w:autoSpaceDN w:val="0"/>
        <w:ind w:left="-709"/>
        <w:jc w:val="center"/>
        <w:outlineLvl w:val="0"/>
        <w:rPr>
          <w:b/>
        </w:rPr>
      </w:pPr>
    </w:p>
    <w:p w:rsidR="000931EE" w:rsidRPr="00FA0FFE" w:rsidRDefault="000931EE" w:rsidP="000931EE">
      <w:r>
        <w:t>с. Тюлячи</w:t>
      </w:r>
      <w:r w:rsidRPr="00FA0FFE">
        <w:t xml:space="preserve">                                                                            </w:t>
      </w:r>
      <w:r>
        <w:t xml:space="preserve">                     </w:t>
      </w:r>
      <w:r w:rsidRPr="00FA0FFE">
        <w:t xml:space="preserve">     «___»______ 202</w:t>
      </w:r>
      <w:r w:rsidR="00BC57EC">
        <w:t>3</w:t>
      </w:r>
      <w:r w:rsidRPr="00FA0FFE">
        <w:t>г.</w:t>
      </w:r>
    </w:p>
    <w:p w:rsidR="000931EE" w:rsidRPr="00FA0FFE" w:rsidRDefault="000931EE" w:rsidP="000931EE"/>
    <w:p w:rsidR="000931EE" w:rsidRPr="00FA0FFE" w:rsidRDefault="000931EE" w:rsidP="000931EE">
      <w:pPr>
        <w:jc w:val="both"/>
      </w:pPr>
      <w:r w:rsidRPr="00FA0FFE">
        <w:t xml:space="preserve">       </w:t>
      </w:r>
      <w:r w:rsidRPr="00FA0FFE">
        <w:rPr>
          <w:rFonts w:ascii="Courier New" w:hAnsi="Courier New"/>
        </w:rPr>
        <w:t xml:space="preserve">    </w:t>
      </w:r>
      <w:proofErr w:type="gramStart"/>
      <w:r w:rsidRPr="00FA0FFE">
        <w:t>____________________________________________, именуемое в дальнейшем "Продавец",  в лице___________________________, действующего на основании _______, с одной стороны, и ______________</w:t>
      </w:r>
      <w:r w:rsidRPr="00FA0FFE">
        <w:rPr>
          <w:b/>
        </w:rPr>
        <w:t xml:space="preserve">, </w:t>
      </w:r>
      <w:r w:rsidRPr="00FA0FFE">
        <w:t xml:space="preserve">паспорт ___________, выдан___________________, ______г., код подразделения _________, прописан по адресу: ________________________________,  </w:t>
      </w:r>
      <w:r w:rsidRPr="00FA0FFE">
        <w:rPr>
          <w:color w:val="000000"/>
        </w:rPr>
        <w:t>и</w:t>
      </w:r>
      <w:r w:rsidRPr="00FA0FFE">
        <w:t>менуемый в дальнейшем "Покупатель", с другой  стороны, вместе именуемые «Стороны», по итогам аукционных торгов, проведенных «___» ______ 202__г., заключили  настоящий договор (далее - Договор) о нижеследующем:</w:t>
      </w:r>
      <w:proofErr w:type="gramEnd"/>
    </w:p>
    <w:p w:rsidR="000931EE" w:rsidRPr="00FA0FFE" w:rsidRDefault="000931EE" w:rsidP="000931EE">
      <w:pPr>
        <w:ind w:firstLine="709"/>
        <w:jc w:val="both"/>
      </w:pPr>
    </w:p>
    <w:p w:rsidR="000931EE" w:rsidRPr="00FA0FFE" w:rsidRDefault="000931EE" w:rsidP="000931EE">
      <w:pPr>
        <w:numPr>
          <w:ilvl w:val="0"/>
          <w:numId w:val="2"/>
        </w:numPr>
        <w:autoSpaceDE w:val="0"/>
        <w:autoSpaceDN w:val="0"/>
        <w:jc w:val="center"/>
        <w:rPr>
          <w:b/>
        </w:rPr>
      </w:pPr>
      <w:r w:rsidRPr="00FA0FFE">
        <w:rPr>
          <w:b/>
        </w:rPr>
        <w:t>ПРЕДМЕТ ДОГОВОРА</w:t>
      </w:r>
    </w:p>
    <w:p w:rsidR="000931EE" w:rsidRPr="00FA0FFE" w:rsidRDefault="000931EE" w:rsidP="000931EE">
      <w:pPr>
        <w:ind w:firstLine="709"/>
        <w:rPr>
          <w:b/>
        </w:rPr>
      </w:pPr>
    </w:p>
    <w:p w:rsidR="000931EE" w:rsidRPr="00FA0FFE" w:rsidRDefault="000931EE" w:rsidP="000931EE">
      <w:pPr>
        <w:autoSpaceDE w:val="0"/>
        <w:autoSpaceDN w:val="0"/>
        <w:ind w:left="142" w:firstLine="709"/>
        <w:jc w:val="both"/>
      </w:pPr>
      <w:r w:rsidRPr="00FA0FFE">
        <w:t>1.1. Продавец продает в соответствии с протоколом о результатах торгов №__________ от «___» ________ 202___г., а Покупатель приобретает в собственность автотранспортное средство:</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500"/>
      </w:tblGrid>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Марка, модель</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p>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Идентификационный номер (VIN)</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Год изготовления ТС</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p>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widowControl w:val="0"/>
              <w:jc w:val="both"/>
            </w:pPr>
            <w:r w:rsidRPr="00FA0FFE">
              <w:t>Модель, № двигателя</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p>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Шасси (рама) №</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Кузов (кабина, прицеп) №</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Цвет кузова (кабины, прицепа)</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p>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 xml:space="preserve">Мощность двигателя </w:t>
            </w:r>
            <w:proofErr w:type="spellStart"/>
            <w:r w:rsidRPr="00FA0FFE">
              <w:t>л.с</w:t>
            </w:r>
            <w:proofErr w:type="spellEnd"/>
            <w:r w:rsidRPr="00FA0FFE">
              <w:t>. (кВт)</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p>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 xml:space="preserve">Рабочий объем двигателя, </w:t>
            </w:r>
            <w:proofErr w:type="spellStart"/>
            <w:r w:rsidRPr="00FA0FFE">
              <w:t>куб</w:t>
            </w:r>
            <w:proofErr w:type="gramStart"/>
            <w:r w:rsidRPr="00FA0FFE">
              <w:t>.с</w:t>
            </w:r>
            <w:proofErr w:type="gramEnd"/>
            <w:r w:rsidRPr="00FA0FFE">
              <w:t>м</w:t>
            </w:r>
            <w:proofErr w:type="spellEnd"/>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p>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Тип двигателя</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p>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Экологический класс</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p>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 xml:space="preserve">Разрешенная максимальная масса, </w:t>
            </w:r>
            <w:proofErr w:type="gramStart"/>
            <w:r w:rsidRPr="00FA0FFE">
              <w:t>кг</w:t>
            </w:r>
            <w:proofErr w:type="gramEnd"/>
            <w:r w:rsidRPr="00FA0FFE">
              <w:t>.</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p>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 xml:space="preserve">Масса без нагрузки, </w:t>
            </w:r>
            <w:proofErr w:type="gramStart"/>
            <w:r w:rsidRPr="00FA0FFE">
              <w:t>кг</w:t>
            </w:r>
            <w:proofErr w:type="gramEnd"/>
            <w:r w:rsidRPr="00FA0FFE">
              <w:t>.</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p>
        </w:tc>
      </w:tr>
      <w:tr w:rsidR="000931EE" w:rsidRPr="00FA0FFE" w:rsidTr="000275F4">
        <w:tc>
          <w:tcPr>
            <w:tcW w:w="468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r w:rsidRPr="00FA0FFE">
              <w:t>Паспорт транспортного средства</w:t>
            </w:r>
          </w:p>
        </w:tc>
        <w:tc>
          <w:tcPr>
            <w:tcW w:w="4500" w:type="dxa"/>
            <w:tcBorders>
              <w:top w:val="single" w:sz="4" w:space="0" w:color="auto"/>
              <w:left w:val="single" w:sz="4" w:space="0" w:color="auto"/>
              <w:bottom w:val="single" w:sz="4" w:space="0" w:color="auto"/>
              <w:right w:val="single" w:sz="4" w:space="0" w:color="auto"/>
            </w:tcBorders>
          </w:tcPr>
          <w:p w:rsidR="000931EE" w:rsidRPr="00FA0FFE" w:rsidRDefault="000931EE" w:rsidP="000275F4">
            <w:pPr>
              <w:jc w:val="both"/>
            </w:pPr>
          </w:p>
        </w:tc>
      </w:tr>
    </w:tbl>
    <w:p w:rsidR="000931EE" w:rsidRPr="00FA0FFE" w:rsidRDefault="000931EE" w:rsidP="000931EE">
      <w:pPr>
        <w:ind w:firstLine="709"/>
        <w:jc w:val="both"/>
      </w:pPr>
    </w:p>
    <w:p w:rsidR="000931EE" w:rsidRPr="00FA0FFE" w:rsidRDefault="000931EE" w:rsidP="000931EE">
      <w:pPr>
        <w:ind w:firstLine="709"/>
        <w:jc w:val="both"/>
      </w:pPr>
    </w:p>
    <w:p w:rsidR="000931EE" w:rsidRPr="00FA0FFE" w:rsidRDefault="000931EE" w:rsidP="000931EE">
      <w:pPr>
        <w:autoSpaceDE w:val="0"/>
        <w:autoSpaceDN w:val="0"/>
        <w:ind w:right="-58"/>
        <w:jc w:val="center"/>
        <w:rPr>
          <w:b/>
        </w:rPr>
      </w:pPr>
      <w:r w:rsidRPr="00FA0FFE">
        <w:rPr>
          <w:b/>
        </w:rPr>
        <w:t>2. СУММА ДОГОВОРА И ПОРЯДОК РАСЧЕТОВ</w:t>
      </w:r>
    </w:p>
    <w:p w:rsidR="000931EE" w:rsidRPr="00FA0FFE" w:rsidRDefault="000931EE" w:rsidP="000931EE">
      <w:pPr>
        <w:autoSpaceDE w:val="0"/>
        <w:autoSpaceDN w:val="0"/>
        <w:ind w:right="-58"/>
        <w:jc w:val="center"/>
        <w:rPr>
          <w:b/>
          <w:bCs/>
        </w:rPr>
      </w:pPr>
    </w:p>
    <w:p w:rsidR="000931EE" w:rsidRPr="00FA0FFE" w:rsidRDefault="000931EE" w:rsidP="000931EE">
      <w:pPr>
        <w:ind w:left="284"/>
        <w:jc w:val="both"/>
      </w:pPr>
      <w:r w:rsidRPr="00FA0FFE">
        <w:t xml:space="preserve"> 2.1. Покупатель оплачивает транспортное средство денежными средствами в </w:t>
      </w:r>
      <w:r w:rsidRPr="00FA0FFE">
        <w:rPr>
          <w:color w:val="000000"/>
        </w:rPr>
        <w:t>течение</w:t>
      </w:r>
      <w:r w:rsidRPr="00FA0FFE">
        <w:rPr>
          <w:b/>
          <w:color w:val="000000"/>
        </w:rPr>
        <w:t xml:space="preserve"> </w:t>
      </w:r>
      <w:r w:rsidRPr="00FA0FFE">
        <w:rPr>
          <w:bCs/>
          <w:color w:val="000000"/>
        </w:rPr>
        <w:t>30</w:t>
      </w:r>
      <w:r w:rsidRPr="00FA0FFE">
        <w:rPr>
          <w:color w:val="000000"/>
        </w:rPr>
        <w:t xml:space="preserve"> </w:t>
      </w:r>
      <w:r w:rsidRPr="00FA0FFE">
        <w:t xml:space="preserve">(тридцати) рабочих </w:t>
      </w:r>
      <w:r w:rsidRPr="00FA0FFE">
        <w:rPr>
          <w:color w:val="000000"/>
        </w:rPr>
        <w:t>дней</w:t>
      </w:r>
      <w:r w:rsidRPr="00FA0FFE">
        <w:t xml:space="preserve"> с момента вступления договора в силу.</w:t>
      </w:r>
    </w:p>
    <w:p w:rsidR="000931EE" w:rsidRPr="00FA0FFE" w:rsidRDefault="000931EE" w:rsidP="000931EE">
      <w:pPr>
        <w:autoSpaceDE w:val="0"/>
        <w:autoSpaceDN w:val="0"/>
        <w:ind w:left="360"/>
        <w:jc w:val="both"/>
      </w:pPr>
      <w:r>
        <w:t xml:space="preserve">2.2. Сумма, подлежащая </w:t>
      </w:r>
      <w:r w:rsidRPr="00FA0FFE">
        <w:t>оплате за транспортное средство, составляет</w:t>
      </w:r>
      <w:proofErr w:type="gramStart"/>
      <w:r w:rsidRPr="00FA0FFE">
        <w:t xml:space="preserve"> __________ (____________________) </w:t>
      </w:r>
      <w:proofErr w:type="gramEnd"/>
      <w:r w:rsidRPr="00FA0FFE">
        <w:t>рублей с учетом НДС.</w:t>
      </w:r>
    </w:p>
    <w:p w:rsidR="000931EE" w:rsidRDefault="000931EE" w:rsidP="000931EE">
      <w:pPr>
        <w:autoSpaceDE w:val="0"/>
        <w:autoSpaceDN w:val="0"/>
        <w:ind w:left="360"/>
        <w:jc w:val="both"/>
      </w:pPr>
      <w:r w:rsidRPr="00FA0FFE">
        <w:t>2.3. Сумма задатка в размере</w:t>
      </w:r>
      <w:proofErr w:type="gramStart"/>
      <w:r w:rsidRPr="00FA0FFE">
        <w:t xml:space="preserve"> _______ (__________________) </w:t>
      </w:r>
      <w:proofErr w:type="gramEnd"/>
      <w:r w:rsidRPr="00FA0FFE">
        <w:t>руб., внесенная Покупателем для участия в аукционе, засчитывается в счет оплаты за транспортное средство.</w:t>
      </w:r>
    </w:p>
    <w:p w:rsidR="000931EE" w:rsidRPr="00FA0FFE" w:rsidRDefault="00964422" w:rsidP="000931EE">
      <w:pPr>
        <w:autoSpaceDE w:val="0"/>
        <w:autoSpaceDN w:val="0"/>
        <w:ind w:left="360"/>
        <w:jc w:val="both"/>
      </w:pPr>
      <w:r>
        <w:t>2.4.</w:t>
      </w:r>
      <w:r w:rsidR="000931EE" w:rsidRPr="00FA0FFE">
        <w:t xml:space="preserve"> </w:t>
      </w:r>
      <w:proofErr w:type="gramStart"/>
      <w:r w:rsidRPr="00195BB0">
        <w:t>Оплата производится на казначейский счет 03100643000000011100 в ОТДЕЛЕНИЕ – НБ РЕСПУБЛИКА ТАТАРСТАН БАНКА РОССИИ//УФК по Республике Татарстан г. Казани, получатель УФК по Республике Татарстан (МКУ «Палата имущественных и земельных отношений Тюлячинского муниципального района Республики Татарстан»), БИК 019205400, единый казначейский счет 40102810445370000079, ИНН 1619007606, КПП 161901001, ОКТМО 92656000, КБК 802 114 0205205 0000410</w:t>
      </w:r>
      <w:r>
        <w:t>.</w:t>
      </w:r>
      <w:proofErr w:type="gramEnd"/>
    </w:p>
    <w:p w:rsidR="000931EE" w:rsidRPr="00FA0FFE" w:rsidRDefault="000931EE" w:rsidP="000931EE">
      <w:pPr>
        <w:autoSpaceDE w:val="0"/>
        <w:autoSpaceDN w:val="0"/>
        <w:ind w:left="284"/>
        <w:rPr>
          <w:b/>
          <w:bCs/>
        </w:rPr>
      </w:pPr>
    </w:p>
    <w:p w:rsidR="000931EE" w:rsidRPr="00FA0FFE" w:rsidRDefault="000931EE" w:rsidP="000931EE">
      <w:pPr>
        <w:autoSpaceDE w:val="0"/>
        <w:autoSpaceDN w:val="0"/>
        <w:ind w:right="-58"/>
        <w:jc w:val="center"/>
        <w:rPr>
          <w:b/>
          <w:bCs/>
        </w:rPr>
      </w:pPr>
      <w:r w:rsidRPr="00FA0FFE">
        <w:rPr>
          <w:b/>
          <w:bCs/>
        </w:rPr>
        <w:t>3. ОБЯЗАННОСТИ И ОТВЕТСТВЕННОСТЬ СТОРОН</w:t>
      </w:r>
    </w:p>
    <w:p w:rsidR="000931EE" w:rsidRPr="00FA0FFE" w:rsidRDefault="000931EE" w:rsidP="000931EE">
      <w:pPr>
        <w:autoSpaceDE w:val="0"/>
        <w:autoSpaceDN w:val="0"/>
        <w:ind w:right="-58"/>
        <w:rPr>
          <w:b/>
          <w:bCs/>
        </w:rPr>
      </w:pPr>
    </w:p>
    <w:p w:rsidR="000931EE" w:rsidRPr="00FA0FFE" w:rsidRDefault="000931EE" w:rsidP="000931EE">
      <w:pPr>
        <w:autoSpaceDE w:val="0"/>
        <w:autoSpaceDN w:val="0"/>
        <w:ind w:right="-58"/>
        <w:jc w:val="both"/>
      </w:pPr>
      <w:r w:rsidRPr="00FA0FFE">
        <w:t>3.1. Покупатель обязан представить Продавцу платежные документы, подтверждающие факт оплаты автотранспорта, в течение 3 (трех) рабочих дней после полной оплаты либо с момента наступления срока оплаты, указанного в п.2.1 настоящего Договора.</w:t>
      </w:r>
    </w:p>
    <w:p w:rsidR="000931EE" w:rsidRPr="00FA0FFE" w:rsidRDefault="000931EE" w:rsidP="000931EE">
      <w:pPr>
        <w:autoSpaceDE w:val="0"/>
        <w:autoSpaceDN w:val="0"/>
        <w:ind w:right="-58"/>
        <w:jc w:val="both"/>
      </w:pPr>
      <w:r w:rsidRPr="00FA0FFE">
        <w:t xml:space="preserve">3.2. Продавец обязан не позднее 5 (пяти) рабочих дней со дня полной оплаты автотранспорта обеспечить составления акта приема-передачи и передачу автотранспорта. </w:t>
      </w:r>
    </w:p>
    <w:p w:rsidR="000931EE" w:rsidRPr="00FA0FFE" w:rsidRDefault="000931EE" w:rsidP="000931EE">
      <w:pPr>
        <w:autoSpaceDE w:val="0"/>
        <w:autoSpaceDN w:val="0"/>
        <w:ind w:right="-58"/>
        <w:jc w:val="both"/>
      </w:pPr>
      <w:r w:rsidRPr="00FA0FFE">
        <w:t>3.3. Автотранспорт считается переданным Покупателю с момента подписания акта приема-передачи.</w:t>
      </w:r>
    </w:p>
    <w:p w:rsidR="000931EE" w:rsidRPr="00FA0FFE" w:rsidRDefault="000931EE" w:rsidP="000931EE">
      <w:pPr>
        <w:autoSpaceDE w:val="0"/>
        <w:autoSpaceDN w:val="0"/>
        <w:ind w:right="-58"/>
        <w:jc w:val="both"/>
      </w:pPr>
      <w:r w:rsidRPr="00FA0FFE">
        <w:t>3.4. Риск случайной гибели или случайного повреждения автотранспорта переходит на Покупателя с момента подписания акта приема-передачи.</w:t>
      </w:r>
    </w:p>
    <w:p w:rsidR="000931EE" w:rsidRPr="00FA0FFE" w:rsidRDefault="000931EE" w:rsidP="000931EE">
      <w:pPr>
        <w:autoSpaceDE w:val="0"/>
        <w:autoSpaceDN w:val="0"/>
        <w:ind w:right="-58"/>
        <w:jc w:val="both"/>
      </w:pPr>
      <w:r w:rsidRPr="00FA0FFE">
        <w:t xml:space="preserve">3.5.  В случае неисполнения и/или ненадлежащего исполнения Покупателем условий, предусмотренных п.2.1 Договора, Продавец имеет право расторгнуть Договор в одностороннем порядке. </w:t>
      </w:r>
    </w:p>
    <w:p w:rsidR="000931EE" w:rsidRPr="00FA0FFE" w:rsidRDefault="000931EE" w:rsidP="000931EE">
      <w:pPr>
        <w:autoSpaceDE w:val="0"/>
        <w:autoSpaceDN w:val="0"/>
        <w:ind w:right="-58"/>
        <w:jc w:val="both"/>
      </w:pPr>
      <w:r w:rsidRPr="00FA0FFE">
        <w:t>При этом:</w:t>
      </w:r>
    </w:p>
    <w:p w:rsidR="000931EE" w:rsidRPr="00FA0FFE" w:rsidRDefault="000931EE" w:rsidP="000931EE">
      <w:pPr>
        <w:autoSpaceDE w:val="0"/>
        <w:autoSpaceDN w:val="0"/>
        <w:ind w:right="-58"/>
        <w:jc w:val="both"/>
      </w:pPr>
      <w:r w:rsidRPr="00FA0FFE">
        <w:t>- автотранспорт считается нереализованным и остается в собственности Республики Татарстан;</w:t>
      </w:r>
    </w:p>
    <w:p w:rsidR="000931EE" w:rsidRPr="00FA0FFE" w:rsidRDefault="000931EE" w:rsidP="000931EE">
      <w:pPr>
        <w:autoSpaceDE w:val="0"/>
        <w:autoSpaceDN w:val="0"/>
        <w:ind w:right="-58"/>
        <w:jc w:val="both"/>
      </w:pPr>
      <w:r w:rsidRPr="00FA0FFE">
        <w:t xml:space="preserve">- сумма задатка, уплаченная Покупателем за автотранспорт, не возвращается. </w:t>
      </w:r>
    </w:p>
    <w:p w:rsidR="000931EE" w:rsidRPr="00FA0FFE" w:rsidRDefault="000931EE" w:rsidP="000931EE">
      <w:pPr>
        <w:autoSpaceDE w:val="0"/>
        <w:autoSpaceDN w:val="0"/>
        <w:ind w:right="-58"/>
      </w:pPr>
    </w:p>
    <w:p w:rsidR="000931EE" w:rsidRPr="00FA0FFE" w:rsidRDefault="000931EE" w:rsidP="000931EE">
      <w:pPr>
        <w:autoSpaceDE w:val="0"/>
        <w:autoSpaceDN w:val="0"/>
        <w:ind w:right="-58"/>
        <w:jc w:val="center"/>
      </w:pPr>
    </w:p>
    <w:p w:rsidR="000931EE" w:rsidRPr="00FA0FFE" w:rsidRDefault="000931EE" w:rsidP="000931EE">
      <w:pPr>
        <w:autoSpaceDE w:val="0"/>
        <w:autoSpaceDN w:val="0"/>
        <w:ind w:right="-58"/>
        <w:jc w:val="center"/>
        <w:rPr>
          <w:b/>
        </w:rPr>
      </w:pPr>
      <w:r w:rsidRPr="00FA0FFE">
        <w:rPr>
          <w:b/>
        </w:rPr>
        <w:t>4. ЗАКЛЮЧИТЕЛЬНЫЕ ПОЛОЖЕНИЯ</w:t>
      </w:r>
    </w:p>
    <w:p w:rsidR="000931EE" w:rsidRPr="00FA0FFE" w:rsidRDefault="000931EE" w:rsidP="000931EE">
      <w:pPr>
        <w:autoSpaceDE w:val="0"/>
        <w:autoSpaceDN w:val="0"/>
        <w:ind w:right="-58"/>
        <w:jc w:val="both"/>
      </w:pPr>
    </w:p>
    <w:p w:rsidR="000931EE" w:rsidRPr="00FA0FFE" w:rsidRDefault="000931EE" w:rsidP="000931EE">
      <w:pPr>
        <w:autoSpaceDE w:val="0"/>
        <w:autoSpaceDN w:val="0"/>
        <w:ind w:right="-58"/>
        <w:jc w:val="both"/>
      </w:pPr>
      <w:r w:rsidRPr="00FA0FFE">
        <w:t>4.1.</w:t>
      </w:r>
      <w:r>
        <w:t xml:space="preserve"> </w:t>
      </w:r>
      <w:r w:rsidRPr="00FA0FFE">
        <w:t>Взаимоотношения сторон, не урегулированные договором, регламентируются действующим законодательством.</w:t>
      </w:r>
    </w:p>
    <w:p w:rsidR="000931EE" w:rsidRPr="00FA0FFE" w:rsidRDefault="000931EE" w:rsidP="000931EE">
      <w:pPr>
        <w:autoSpaceDE w:val="0"/>
        <w:autoSpaceDN w:val="0"/>
        <w:ind w:right="-58"/>
        <w:jc w:val="both"/>
      </w:pPr>
      <w:r w:rsidRPr="00FA0FFE">
        <w:t>4.2. Действия сторон могут быть обжалованы в суде в установленном порядке.</w:t>
      </w:r>
    </w:p>
    <w:p w:rsidR="000931EE" w:rsidRPr="00FA0FFE" w:rsidRDefault="000931EE" w:rsidP="000931EE">
      <w:pPr>
        <w:autoSpaceDE w:val="0"/>
        <w:autoSpaceDN w:val="0"/>
        <w:ind w:right="-58"/>
        <w:jc w:val="both"/>
      </w:pPr>
      <w:r w:rsidRPr="00FA0FFE">
        <w:t>4.3. Договор вступает в силу с момента его подписания сторонами.</w:t>
      </w:r>
    </w:p>
    <w:p w:rsidR="000931EE" w:rsidRDefault="000931EE" w:rsidP="000931EE">
      <w:pPr>
        <w:autoSpaceDE w:val="0"/>
        <w:autoSpaceDN w:val="0"/>
        <w:ind w:right="-58"/>
        <w:jc w:val="both"/>
      </w:pPr>
      <w:r w:rsidRPr="00A153BF">
        <w:t xml:space="preserve">4.4.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также вправе изготовить копию на бумажном носителе в 3 (трех) экземплярах, имеющих одинаковую юридическую силу (по одному экземпляру для Продавца, Покупателя и ГИБДД).  </w:t>
      </w:r>
    </w:p>
    <w:p w:rsidR="000931EE" w:rsidRDefault="000931EE" w:rsidP="000931EE">
      <w:pPr>
        <w:autoSpaceDE w:val="0"/>
        <w:autoSpaceDN w:val="0"/>
        <w:ind w:right="-58"/>
        <w:jc w:val="both"/>
      </w:pPr>
    </w:p>
    <w:p w:rsidR="000931EE" w:rsidRPr="00FA0FFE" w:rsidRDefault="000931EE" w:rsidP="000931EE">
      <w:pPr>
        <w:autoSpaceDE w:val="0"/>
        <w:autoSpaceDN w:val="0"/>
        <w:ind w:right="-58"/>
        <w:jc w:val="both"/>
      </w:pPr>
    </w:p>
    <w:p w:rsidR="000931EE" w:rsidRPr="00FA0FFE" w:rsidRDefault="000931EE" w:rsidP="000931EE">
      <w:pPr>
        <w:keepNext/>
        <w:autoSpaceDE w:val="0"/>
        <w:autoSpaceDN w:val="0"/>
        <w:ind w:left="-709"/>
        <w:jc w:val="center"/>
        <w:outlineLvl w:val="0"/>
      </w:pPr>
      <w:r w:rsidRPr="00FA0FFE">
        <w:t>РЕКВИЗИТЫ И ПОДПИСИ СТОРОН</w:t>
      </w:r>
    </w:p>
    <w:p w:rsidR="000931EE" w:rsidRPr="00FA0FFE" w:rsidRDefault="000931EE" w:rsidP="000931EE">
      <w:pPr>
        <w:autoSpaceDE w:val="0"/>
        <w:autoSpaceDN w:val="0"/>
      </w:pPr>
    </w:p>
    <w:p w:rsidR="000931EE" w:rsidRPr="00FA0FFE" w:rsidRDefault="000931EE" w:rsidP="000931EE">
      <w:pPr>
        <w:autoSpaceDE w:val="0"/>
        <w:autoSpaceDN w:val="0"/>
        <w:jc w:val="both"/>
        <w:rPr>
          <w:bCs/>
          <w:highlight w:val="yellow"/>
        </w:rPr>
      </w:pPr>
      <w:r w:rsidRPr="00FA0FFE">
        <w:rPr>
          <w:b/>
        </w:rPr>
        <w:t>Продавец</w:t>
      </w:r>
      <w:r w:rsidRPr="00FA0FFE">
        <w:t>: ______________________________________________________</w:t>
      </w:r>
    </w:p>
    <w:p w:rsidR="000931EE" w:rsidRPr="00FA0FFE" w:rsidRDefault="000931EE" w:rsidP="000931EE">
      <w:pPr>
        <w:tabs>
          <w:tab w:val="left" w:pos="4820"/>
        </w:tabs>
        <w:autoSpaceDE w:val="0"/>
        <w:autoSpaceDN w:val="0"/>
      </w:pPr>
      <w:r w:rsidRPr="00FA0FFE">
        <w:t>ИНН  получателя ___________</w:t>
      </w:r>
    </w:p>
    <w:p w:rsidR="000931EE" w:rsidRPr="00FA0FFE" w:rsidRDefault="000931EE" w:rsidP="000931EE">
      <w:pPr>
        <w:tabs>
          <w:tab w:val="left" w:pos="4820"/>
        </w:tabs>
        <w:autoSpaceDE w:val="0"/>
        <w:autoSpaceDN w:val="0"/>
      </w:pPr>
      <w:r w:rsidRPr="00FA0FFE">
        <w:t>КПП  получателя  ___________</w:t>
      </w:r>
    </w:p>
    <w:p w:rsidR="000931EE" w:rsidRPr="00FA0FFE" w:rsidRDefault="000931EE" w:rsidP="000931EE">
      <w:pPr>
        <w:autoSpaceDE w:val="0"/>
        <w:autoSpaceDN w:val="0"/>
        <w:jc w:val="both"/>
      </w:pPr>
    </w:p>
    <w:p w:rsidR="000931EE" w:rsidRPr="00FA0FFE" w:rsidRDefault="000931EE" w:rsidP="000931EE">
      <w:pPr>
        <w:autoSpaceDE w:val="0"/>
        <w:autoSpaceDN w:val="0"/>
        <w:jc w:val="both"/>
        <w:rPr>
          <w:b/>
        </w:rPr>
      </w:pPr>
      <w:r w:rsidRPr="00FA0FFE">
        <w:rPr>
          <w:b/>
        </w:rPr>
        <w:t>Покупатель</w:t>
      </w:r>
      <w:r w:rsidRPr="00FA0FFE">
        <w:t xml:space="preserve">: </w:t>
      </w:r>
      <w:r w:rsidRPr="00FA0FFE">
        <w:rPr>
          <w:b/>
        </w:rPr>
        <w:t>______________________________________________________</w:t>
      </w:r>
    </w:p>
    <w:p w:rsidR="000931EE" w:rsidRPr="00FA0FFE" w:rsidRDefault="000931EE" w:rsidP="000931EE">
      <w:pPr>
        <w:autoSpaceDE w:val="0"/>
        <w:autoSpaceDN w:val="0"/>
        <w:jc w:val="both"/>
        <w:rPr>
          <w:b/>
        </w:rPr>
      </w:pPr>
      <w:r w:rsidRPr="00FA0FFE">
        <w:rPr>
          <w:b/>
        </w:rPr>
        <w:t>_________________________________________________________________</w:t>
      </w:r>
    </w:p>
    <w:p w:rsidR="000931EE" w:rsidRPr="00FA0FFE" w:rsidRDefault="000931EE" w:rsidP="000931EE">
      <w:pPr>
        <w:autoSpaceDE w:val="0"/>
        <w:autoSpaceDN w:val="0"/>
        <w:jc w:val="both"/>
      </w:pPr>
      <w:r w:rsidRPr="00FA0FFE">
        <w:rPr>
          <w:b/>
        </w:rPr>
        <w:t>_________________________________________________________________</w:t>
      </w:r>
    </w:p>
    <w:p w:rsidR="000931EE" w:rsidRPr="00FA0FFE" w:rsidRDefault="000931EE" w:rsidP="000931EE">
      <w:pPr>
        <w:autoSpaceDE w:val="0"/>
        <w:autoSpaceDN w:val="0"/>
        <w:jc w:val="both"/>
      </w:pPr>
    </w:p>
    <w:p w:rsidR="000931EE" w:rsidRPr="00FA0FFE" w:rsidRDefault="000931EE" w:rsidP="000931EE">
      <w:pPr>
        <w:autoSpaceDE w:val="0"/>
        <w:autoSpaceDN w:val="0"/>
        <w:rPr>
          <w:b/>
          <w:bCs/>
        </w:rPr>
      </w:pPr>
      <w:r w:rsidRPr="00FA0FFE">
        <w:t xml:space="preserve">               От имени Продавца</w:t>
      </w:r>
      <w:proofErr w:type="gramStart"/>
      <w:r w:rsidRPr="00FA0FFE">
        <w:tab/>
      </w:r>
      <w:r w:rsidRPr="00FA0FFE">
        <w:tab/>
      </w:r>
      <w:r w:rsidRPr="00FA0FFE">
        <w:tab/>
        <w:t xml:space="preserve">                                О</w:t>
      </w:r>
      <w:proofErr w:type="gramEnd"/>
      <w:r w:rsidRPr="00FA0FFE">
        <w:t xml:space="preserve">т имени Покупателя                _________________ / Ф.И.О. /                        </w:t>
      </w:r>
      <w:r w:rsidR="00731E6E">
        <w:t xml:space="preserve">                          </w:t>
      </w:r>
      <w:r w:rsidRPr="00FA0FFE">
        <w:t xml:space="preserve"> ________________  /Ф.И.О./</w:t>
      </w:r>
    </w:p>
    <w:p w:rsidR="00DB1758" w:rsidRPr="00195BB0" w:rsidRDefault="00DB1758" w:rsidP="00DB1758">
      <w:pPr>
        <w:keepNext/>
        <w:spacing w:line="192" w:lineRule="auto"/>
        <w:ind w:right="42"/>
        <w:outlineLvl w:val="1"/>
        <w:rPr>
          <w:b/>
        </w:rPr>
      </w:pPr>
    </w:p>
    <w:p w:rsidR="00DB1758" w:rsidRPr="00195BB0" w:rsidRDefault="00DB1758" w:rsidP="00DB1758"/>
    <w:p w:rsidR="000931EE" w:rsidRDefault="000931EE" w:rsidP="000931EE">
      <w:pPr>
        <w:jc w:val="center"/>
        <w:rPr>
          <w:i/>
          <w:color w:val="FF0000"/>
          <w:sz w:val="28"/>
          <w:szCs w:val="28"/>
          <w:u w:val="single"/>
        </w:rPr>
      </w:pPr>
    </w:p>
    <w:p w:rsidR="000931EE" w:rsidRDefault="000931EE" w:rsidP="000931EE">
      <w:pPr>
        <w:jc w:val="center"/>
        <w:rPr>
          <w:i/>
          <w:color w:val="FF0000"/>
          <w:sz w:val="28"/>
          <w:szCs w:val="28"/>
          <w:u w:val="single"/>
        </w:rPr>
      </w:pPr>
    </w:p>
    <w:p w:rsidR="000931EE" w:rsidRDefault="000931EE" w:rsidP="000931EE">
      <w:pPr>
        <w:jc w:val="center"/>
        <w:rPr>
          <w:i/>
          <w:color w:val="FF0000"/>
          <w:sz w:val="28"/>
          <w:szCs w:val="28"/>
          <w:u w:val="single"/>
        </w:rPr>
      </w:pPr>
    </w:p>
    <w:p w:rsidR="000931EE" w:rsidRDefault="000931EE"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BC57EC" w:rsidRDefault="00BC57EC" w:rsidP="000931EE">
      <w:pPr>
        <w:jc w:val="center"/>
        <w:rPr>
          <w:i/>
          <w:color w:val="FF0000"/>
          <w:sz w:val="28"/>
          <w:szCs w:val="28"/>
          <w:u w:val="single"/>
        </w:rPr>
      </w:pPr>
    </w:p>
    <w:p w:rsidR="000931EE" w:rsidRDefault="000931EE" w:rsidP="000931EE">
      <w:pPr>
        <w:jc w:val="center"/>
        <w:rPr>
          <w:i/>
          <w:color w:val="FF0000"/>
          <w:sz w:val="28"/>
          <w:szCs w:val="28"/>
          <w:u w:val="single"/>
        </w:rPr>
      </w:pPr>
    </w:p>
    <w:p w:rsidR="000931EE" w:rsidRPr="00DF1874" w:rsidRDefault="000931EE" w:rsidP="000931EE">
      <w:pPr>
        <w:jc w:val="center"/>
        <w:rPr>
          <w:i/>
          <w:color w:val="FF0000"/>
          <w:sz w:val="28"/>
          <w:szCs w:val="28"/>
          <w:u w:val="single"/>
        </w:rPr>
      </w:pPr>
      <w:r w:rsidRPr="00DF1874">
        <w:rPr>
          <w:i/>
          <w:color w:val="FF0000"/>
          <w:sz w:val="28"/>
          <w:szCs w:val="28"/>
          <w:u w:val="single"/>
        </w:rPr>
        <w:t>ПРОЕКТ (для юридических лиц и ИП)</w:t>
      </w:r>
    </w:p>
    <w:p w:rsidR="000931EE" w:rsidRPr="00DF1874" w:rsidRDefault="000931EE" w:rsidP="000931EE">
      <w:pPr>
        <w:keepNext/>
        <w:autoSpaceDE w:val="0"/>
        <w:autoSpaceDN w:val="0"/>
        <w:ind w:left="-709"/>
        <w:jc w:val="center"/>
        <w:outlineLvl w:val="0"/>
        <w:rPr>
          <w:b/>
          <w:color w:val="FF0000"/>
        </w:rPr>
      </w:pPr>
    </w:p>
    <w:p w:rsidR="000931EE" w:rsidRPr="00DF1874" w:rsidRDefault="000931EE" w:rsidP="000931EE">
      <w:pPr>
        <w:keepNext/>
        <w:autoSpaceDE w:val="0"/>
        <w:autoSpaceDN w:val="0"/>
        <w:ind w:left="-709"/>
        <w:jc w:val="center"/>
        <w:outlineLvl w:val="0"/>
        <w:rPr>
          <w:b/>
        </w:rPr>
      </w:pPr>
      <w:r w:rsidRPr="00DF1874">
        <w:rPr>
          <w:b/>
        </w:rPr>
        <w:t>Договор купли-продажи автотранспортного средства № _____</w:t>
      </w:r>
    </w:p>
    <w:p w:rsidR="000931EE" w:rsidRPr="00DF1874" w:rsidRDefault="000931EE" w:rsidP="000931EE">
      <w:r>
        <w:t>с. Тюлячи</w:t>
      </w:r>
      <w:r w:rsidRPr="00DF1874">
        <w:t xml:space="preserve">                                                                               </w:t>
      </w:r>
      <w:r>
        <w:t xml:space="preserve">                «___»______ 2023</w:t>
      </w:r>
      <w:r w:rsidRPr="00DF1874">
        <w:t>г.</w:t>
      </w:r>
    </w:p>
    <w:p w:rsidR="000931EE" w:rsidRPr="00DF1874" w:rsidRDefault="000931EE" w:rsidP="000931EE"/>
    <w:p w:rsidR="000931EE" w:rsidRPr="00DF1874" w:rsidRDefault="000931EE" w:rsidP="000931EE">
      <w:pPr>
        <w:jc w:val="both"/>
      </w:pPr>
      <w:r w:rsidRPr="00DF1874">
        <w:t xml:space="preserve">       </w:t>
      </w:r>
      <w:r w:rsidRPr="00DF1874">
        <w:rPr>
          <w:rFonts w:ascii="Courier New" w:hAnsi="Courier New"/>
        </w:rPr>
        <w:t xml:space="preserve">    </w:t>
      </w:r>
      <w:proofErr w:type="gramStart"/>
      <w:r w:rsidRPr="00DF1874">
        <w:t>____________________________________________, именуемое в дальнейшем "Продавец",  в лице___________________________, действующего на основании _______, с одной стороны, и ______________</w:t>
      </w:r>
      <w:r w:rsidRPr="00DF1874">
        <w:rPr>
          <w:b/>
        </w:rPr>
        <w:t xml:space="preserve">, </w:t>
      </w:r>
      <w:r w:rsidRPr="00DF1874">
        <w:t xml:space="preserve">паспорт ___________, выдан___________________, ______г., код подразделения _________, прописан по адресу: ________________________________,  </w:t>
      </w:r>
      <w:r w:rsidRPr="00DF1874">
        <w:rPr>
          <w:color w:val="000000"/>
        </w:rPr>
        <w:t>и</w:t>
      </w:r>
      <w:r w:rsidRPr="00DF1874">
        <w:t>менуемый в дальнейшем "Покупатель", с другой  стороны, вместе именуемые «Стороны», по итогам аукционных торгов, проведенных «___» ______ 20</w:t>
      </w:r>
      <w:r>
        <w:t>2</w:t>
      </w:r>
      <w:r w:rsidRPr="00DF1874">
        <w:t>__г., заключили  настоящий договор (далее - Договор) о нижеследующем:</w:t>
      </w:r>
      <w:proofErr w:type="gramEnd"/>
    </w:p>
    <w:p w:rsidR="000931EE" w:rsidRPr="00DF1874" w:rsidRDefault="000931EE" w:rsidP="000931EE">
      <w:pPr>
        <w:ind w:firstLine="709"/>
        <w:jc w:val="both"/>
      </w:pPr>
    </w:p>
    <w:p w:rsidR="000931EE" w:rsidRPr="00DF1874" w:rsidRDefault="000931EE" w:rsidP="000931EE">
      <w:pPr>
        <w:numPr>
          <w:ilvl w:val="0"/>
          <w:numId w:val="3"/>
        </w:numPr>
        <w:autoSpaceDE w:val="0"/>
        <w:autoSpaceDN w:val="0"/>
        <w:jc w:val="center"/>
        <w:rPr>
          <w:b/>
        </w:rPr>
      </w:pPr>
      <w:r w:rsidRPr="00DF1874">
        <w:rPr>
          <w:b/>
        </w:rPr>
        <w:t>ПРЕДМЕТ ДОГОВОРА</w:t>
      </w:r>
    </w:p>
    <w:p w:rsidR="000931EE" w:rsidRPr="00DF1874" w:rsidRDefault="000931EE" w:rsidP="000931EE">
      <w:pPr>
        <w:autoSpaceDE w:val="0"/>
        <w:autoSpaceDN w:val="0"/>
        <w:ind w:left="142" w:firstLine="709"/>
        <w:jc w:val="both"/>
      </w:pPr>
      <w:r w:rsidRPr="00DF1874">
        <w:t>1.1. Продавец продает в соответствии с протоколом о результатах торгов №__________ от «___» ________ 20</w:t>
      </w:r>
      <w:r>
        <w:t>2</w:t>
      </w:r>
      <w:r w:rsidRPr="00DF1874">
        <w:t>___г., а Покупатель приобретает в собственность автотранспортное средство:</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500"/>
      </w:tblGrid>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Марка, модель</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p>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Идентификационный номер (VIN)</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Год изготовления ТС</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p>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jc w:val="both"/>
            </w:pPr>
            <w:r w:rsidRPr="00DF1874">
              <w:t>Модель, № двигателя</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p>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Шасси (рама) №</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Кузов (кабина, прицеп) №</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Цвет кузова (кабины, прицепа)</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p>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 xml:space="preserve">Мощность двигателя </w:t>
            </w:r>
            <w:proofErr w:type="spellStart"/>
            <w:r w:rsidRPr="00DF1874">
              <w:t>л.с</w:t>
            </w:r>
            <w:proofErr w:type="spellEnd"/>
            <w:r w:rsidRPr="00DF1874">
              <w:t>. (кВт)</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p>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 xml:space="preserve">Рабочий объем двигателя, </w:t>
            </w:r>
            <w:proofErr w:type="spellStart"/>
            <w:r w:rsidRPr="00DF1874">
              <w:t>куб</w:t>
            </w:r>
            <w:proofErr w:type="gramStart"/>
            <w:r w:rsidRPr="00DF1874">
              <w:t>.с</w:t>
            </w:r>
            <w:proofErr w:type="gramEnd"/>
            <w:r w:rsidRPr="00DF1874">
              <w:t>м</w:t>
            </w:r>
            <w:proofErr w:type="spellEnd"/>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p>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Тип двигателя</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p>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Экологический класс</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p>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 xml:space="preserve">Разрешенная максимальная масса, </w:t>
            </w:r>
            <w:proofErr w:type="gramStart"/>
            <w:r w:rsidRPr="00DF1874">
              <w:t>кг</w:t>
            </w:r>
            <w:proofErr w:type="gramEnd"/>
            <w:r w:rsidRPr="00DF1874">
              <w:t>.</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p>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 xml:space="preserve">Масса без нагрузки, </w:t>
            </w:r>
            <w:proofErr w:type="gramStart"/>
            <w:r w:rsidRPr="00DF1874">
              <w:t>кг</w:t>
            </w:r>
            <w:proofErr w:type="gramEnd"/>
            <w:r w:rsidRPr="00DF1874">
              <w:t>.</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p>
        </w:tc>
      </w:tr>
      <w:tr w:rsidR="000931EE" w:rsidRPr="00DF1874" w:rsidTr="000275F4">
        <w:tc>
          <w:tcPr>
            <w:tcW w:w="468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r w:rsidRPr="00DF1874">
              <w:t>Паспорт транспортного средства</w:t>
            </w:r>
          </w:p>
        </w:tc>
        <w:tc>
          <w:tcPr>
            <w:tcW w:w="4500"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jc w:val="both"/>
            </w:pPr>
          </w:p>
        </w:tc>
      </w:tr>
    </w:tbl>
    <w:p w:rsidR="000931EE" w:rsidRPr="00DF1874" w:rsidRDefault="000931EE" w:rsidP="000931EE">
      <w:pPr>
        <w:ind w:firstLine="709"/>
        <w:jc w:val="both"/>
      </w:pPr>
    </w:p>
    <w:p w:rsidR="000931EE" w:rsidRPr="00DF1874" w:rsidRDefault="000931EE" w:rsidP="000931EE">
      <w:pPr>
        <w:autoSpaceDE w:val="0"/>
        <w:autoSpaceDN w:val="0"/>
        <w:ind w:right="-58"/>
        <w:jc w:val="center"/>
        <w:rPr>
          <w:b/>
        </w:rPr>
      </w:pPr>
      <w:r w:rsidRPr="00DF1874">
        <w:rPr>
          <w:b/>
        </w:rPr>
        <w:t>2. СУММА ДОГОВОРА И ПОРЯДОК РАСЧЕТОВ</w:t>
      </w:r>
    </w:p>
    <w:p w:rsidR="000931EE" w:rsidRPr="00DF1874" w:rsidRDefault="000931EE" w:rsidP="000931EE">
      <w:pPr>
        <w:autoSpaceDE w:val="0"/>
        <w:autoSpaceDN w:val="0"/>
        <w:ind w:right="-58"/>
        <w:jc w:val="center"/>
        <w:rPr>
          <w:b/>
          <w:bCs/>
        </w:rPr>
      </w:pPr>
    </w:p>
    <w:p w:rsidR="000931EE" w:rsidRPr="00DF1874" w:rsidRDefault="000931EE" w:rsidP="000931EE">
      <w:pPr>
        <w:ind w:left="284"/>
        <w:jc w:val="both"/>
      </w:pPr>
      <w:r w:rsidRPr="00DF1874">
        <w:t xml:space="preserve"> 2.1. Покупатель оплачивает транспортное средство денежными средствами в </w:t>
      </w:r>
      <w:r w:rsidRPr="00DF1874">
        <w:rPr>
          <w:color w:val="000000"/>
        </w:rPr>
        <w:t>течение</w:t>
      </w:r>
      <w:r w:rsidRPr="00DF1874">
        <w:rPr>
          <w:b/>
          <w:color w:val="000000"/>
        </w:rPr>
        <w:t xml:space="preserve"> </w:t>
      </w:r>
      <w:r w:rsidRPr="00DF1874">
        <w:rPr>
          <w:bCs/>
          <w:color w:val="000000"/>
        </w:rPr>
        <w:t>30</w:t>
      </w:r>
      <w:r w:rsidRPr="00DF1874">
        <w:rPr>
          <w:color w:val="000000"/>
        </w:rPr>
        <w:t xml:space="preserve"> </w:t>
      </w:r>
      <w:r w:rsidRPr="00DF1874">
        <w:t xml:space="preserve">(тридцати) рабочих </w:t>
      </w:r>
      <w:r w:rsidRPr="00DF1874">
        <w:rPr>
          <w:color w:val="000000"/>
        </w:rPr>
        <w:t>дней</w:t>
      </w:r>
      <w:r w:rsidRPr="00DF1874">
        <w:t xml:space="preserve"> с момента вступления договора в силу.</w:t>
      </w:r>
    </w:p>
    <w:p w:rsidR="000931EE" w:rsidRPr="00DF1874" w:rsidRDefault="000931EE" w:rsidP="000931EE">
      <w:pPr>
        <w:ind w:left="360"/>
        <w:jc w:val="both"/>
      </w:pPr>
      <w:r w:rsidRPr="00DF1874">
        <w:t>2.2. Стоимость транспортного средства, установленная по результатам торгов</w:t>
      </w:r>
      <w:proofErr w:type="gramStart"/>
      <w:r w:rsidRPr="00DF1874">
        <w:t xml:space="preserve"> - _________ (_______________________) </w:t>
      </w:r>
      <w:proofErr w:type="gramEnd"/>
      <w:r w:rsidRPr="00DF1874">
        <w:t>руб. ____ копеек с НДС.</w:t>
      </w:r>
    </w:p>
    <w:p w:rsidR="000931EE" w:rsidRPr="00DF1874" w:rsidRDefault="000931EE" w:rsidP="000931EE">
      <w:pPr>
        <w:ind w:left="360"/>
        <w:jc w:val="both"/>
      </w:pPr>
      <w:r w:rsidRPr="00DF1874">
        <w:t>Сумма, подлежащая оплате за транспортное средство в бюджет Республики Татарстан на реквизиты, указанные в п. 2.4. настоящего договора, составляет</w:t>
      </w:r>
      <w:proofErr w:type="gramStart"/>
      <w:r w:rsidRPr="00DF1874">
        <w:t xml:space="preserve"> ____________ (____________________) </w:t>
      </w:r>
      <w:proofErr w:type="gramEnd"/>
      <w:r w:rsidRPr="00DF1874">
        <w:t>руб. ___ копеек без учета НДС.</w:t>
      </w:r>
    </w:p>
    <w:p w:rsidR="000931EE" w:rsidRDefault="000931EE" w:rsidP="000931EE">
      <w:pPr>
        <w:autoSpaceDE w:val="0"/>
        <w:autoSpaceDN w:val="0"/>
        <w:ind w:left="360"/>
        <w:jc w:val="both"/>
      </w:pPr>
      <w:r w:rsidRPr="00337D2B">
        <w:t>Сумма НДС (20%) - _________________ (____________) руб. ____ коп</w:t>
      </w:r>
      <w:proofErr w:type="gramStart"/>
      <w:r w:rsidRPr="00337D2B">
        <w:t>.</w:t>
      </w:r>
      <w:proofErr w:type="gramEnd"/>
      <w:r w:rsidRPr="00337D2B">
        <w:t xml:space="preserve">  </w:t>
      </w:r>
      <w:proofErr w:type="gramStart"/>
      <w:r w:rsidRPr="00337D2B">
        <w:t>у</w:t>
      </w:r>
      <w:proofErr w:type="gramEnd"/>
      <w:r w:rsidRPr="00337D2B">
        <w:t>плачивается Покупателем самостоятельно, в порядке, установленном пунктом 3 статьи 161 Налогового кодекса Российской Федерации.</w:t>
      </w:r>
    </w:p>
    <w:p w:rsidR="000931EE" w:rsidRPr="00DF1874" w:rsidRDefault="000931EE" w:rsidP="000931EE">
      <w:pPr>
        <w:autoSpaceDE w:val="0"/>
        <w:autoSpaceDN w:val="0"/>
        <w:ind w:left="360"/>
        <w:jc w:val="both"/>
      </w:pPr>
      <w:r w:rsidRPr="00DF1874">
        <w:t>2.3. Сумма задатка в размере</w:t>
      </w:r>
      <w:proofErr w:type="gramStart"/>
      <w:r w:rsidRPr="00DF1874">
        <w:t xml:space="preserve"> _______ (__________________) </w:t>
      </w:r>
      <w:proofErr w:type="gramEnd"/>
      <w:r w:rsidRPr="00DF1874">
        <w:t>руб., внесенная Покупателем для участия в аукционе, засчитывается в счет оплаты за транспортное средство.</w:t>
      </w:r>
    </w:p>
    <w:p w:rsidR="000931EE" w:rsidRDefault="00964422" w:rsidP="00964422">
      <w:pPr>
        <w:autoSpaceDE w:val="0"/>
        <w:autoSpaceDN w:val="0"/>
        <w:ind w:left="284"/>
        <w:jc w:val="both"/>
        <w:rPr>
          <w:b/>
          <w:bCs/>
        </w:rPr>
      </w:pPr>
      <w:r>
        <w:t xml:space="preserve"> 2.4. </w:t>
      </w:r>
      <w:proofErr w:type="gramStart"/>
      <w:r w:rsidRPr="00195BB0">
        <w:t>Оплата производится на казначейский счет 03100643000000011100 в ОТДЕЛЕНИЕ – НБ РЕСПУБЛИКА ТАТАРСТАН БАНКА РОССИИ//УФК по Республике Татарстан г. Казани, получатель УФК по Республике Татарстан (МКУ «Палата имущественных и земельных отношений Тюлячинского муниципального района Республики Татарстан»), БИК 019205400, единый казначейский счет 40102810445370000079, ИНН 1619007606, КПП 161901001, ОКТМО 92656000, КБК 802 114 0205205 0000410</w:t>
      </w:r>
      <w:r>
        <w:t>.</w:t>
      </w:r>
      <w:proofErr w:type="gramEnd"/>
    </w:p>
    <w:p w:rsidR="000931EE" w:rsidRDefault="000931EE" w:rsidP="000931EE">
      <w:pPr>
        <w:autoSpaceDE w:val="0"/>
        <w:autoSpaceDN w:val="0"/>
        <w:ind w:right="-58"/>
        <w:jc w:val="center"/>
        <w:rPr>
          <w:b/>
          <w:bCs/>
        </w:rPr>
      </w:pPr>
    </w:p>
    <w:p w:rsidR="000931EE" w:rsidRPr="00DF1874" w:rsidRDefault="000931EE" w:rsidP="000931EE">
      <w:pPr>
        <w:autoSpaceDE w:val="0"/>
        <w:autoSpaceDN w:val="0"/>
        <w:ind w:right="-58"/>
        <w:jc w:val="center"/>
        <w:rPr>
          <w:b/>
          <w:bCs/>
        </w:rPr>
      </w:pPr>
      <w:r w:rsidRPr="00DF1874">
        <w:rPr>
          <w:b/>
          <w:bCs/>
        </w:rPr>
        <w:t>3. ОБЯЗАННОСТИ И ОТВЕТСТВЕННОСТЬ СТОРОН</w:t>
      </w:r>
    </w:p>
    <w:p w:rsidR="000931EE" w:rsidRPr="00DF1874" w:rsidRDefault="000931EE" w:rsidP="000931EE">
      <w:pPr>
        <w:autoSpaceDE w:val="0"/>
        <w:autoSpaceDN w:val="0"/>
        <w:ind w:right="-58"/>
        <w:jc w:val="both"/>
      </w:pPr>
      <w:r w:rsidRPr="00DF1874">
        <w:t>3.1. Покупатель обязан представить Продавцу платежные документы, подтверждающие факт оплаты автотранспорта в течение 3 (трех) рабочих дней после полной оплаты либо с момента наступления срока оплаты, указанного в п.2.1 настоящего Договора.</w:t>
      </w:r>
    </w:p>
    <w:p w:rsidR="000931EE" w:rsidRPr="00DF1874" w:rsidRDefault="000931EE" w:rsidP="000931EE">
      <w:pPr>
        <w:autoSpaceDE w:val="0"/>
        <w:autoSpaceDN w:val="0"/>
        <w:ind w:right="-58"/>
        <w:jc w:val="both"/>
      </w:pPr>
      <w:r w:rsidRPr="00DF1874">
        <w:t xml:space="preserve">3.2. Продавец обязан не позднее 5 (пяти) рабочих дней со дня полной оплаты автотранспорта обеспечить составления акта приема-передачи и передачу автотранспорта. </w:t>
      </w:r>
    </w:p>
    <w:p w:rsidR="000931EE" w:rsidRPr="00DF1874" w:rsidRDefault="000931EE" w:rsidP="000931EE">
      <w:pPr>
        <w:autoSpaceDE w:val="0"/>
        <w:autoSpaceDN w:val="0"/>
        <w:ind w:right="-58"/>
        <w:jc w:val="both"/>
      </w:pPr>
      <w:r w:rsidRPr="00DF1874">
        <w:t>3.3. Автотранспорт считается переданным Покупателю с момента подписания акта приема-передачи.</w:t>
      </w:r>
    </w:p>
    <w:p w:rsidR="000931EE" w:rsidRPr="00DF1874" w:rsidRDefault="000931EE" w:rsidP="000931EE">
      <w:pPr>
        <w:autoSpaceDE w:val="0"/>
        <w:autoSpaceDN w:val="0"/>
        <w:ind w:right="-58"/>
        <w:jc w:val="both"/>
      </w:pPr>
      <w:r w:rsidRPr="00DF1874">
        <w:t>3.4. Риск случайной гибели или случайного повреждения автотранспорта переходит на Покупателя с момента подписания акта приема-передачи.</w:t>
      </w:r>
    </w:p>
    <w:p w:rsidR="000931EE" w:rsidRPr="00DF1874" w:rsidRDefault="000931EE" w:rsidP="000931EE">
      <w:pPr>
        <w:autoSpaceDE w:val="0"/>
        <w:autoSpaceDN w:val="0"/>
        <w:ind w:right="-58"/>
        <w:jc w:val="both"/>
      </w:pPr>
      <w:r w:rsidRPr="00DF1874">
        <w:t xml:space="preserve">3.5.  В случае неисполнения и/или ненадлежащего исполнения Покупателем условий, предусмотренных п.2.1 Договора, Продавец имеет право расторгнуть Договор в одностороннем порядке. </w:t>
      </w:r>
    </w:p>
    <w:p w:rsidR="000931EE" w:rsidRPr="00DF1874" w:rsidRDefault="000931EE" w:rsidP="000931EE">
      <w:pPr>
        <w:autoSpaceDE w:val="0"/>
        <w:autoSpaceDN w:val="0"/>
        <w:ind w:right="-58"/>
        <w:jc w:val="both"/>
      </w:pPr>
      <w:r w:rsidRPr="00DF1874">
        <w:t>При этом:</w:t>
      </w:r>
    </w:p>
    <w:p w:rsidR="000931EE" w:rsidRPr="00DF1874" w:rsidRDefault="000931EE" w:rsidP="000931EE">
      <w:pPr>
        <w:autoSpaceDE w:val="0"/>
        <w:autoSpaceDN w:val="0"/>
        <w:ind w:right="-58"/>
        <w:jc w:val="both"/>
      </w:pPr>
      <w:r w:rsidRPr="00DF1874">
        <w:t>- автотранспорт считается нереализованным и остается в собственности Республики Татарстан;</w:t>
      </w:r>
    </w:p>
    <w:p w:rsidR="000931EE" w:rsidRPr="00DF1874" w:rsidRDefault="000931EE" w:rsidP="000931EE">
      <w:pPr>
        <w:autoSpaceDE w:val="0"/>
        <w:autoSpaceDN w:val="0"/>
        <w:ind w:right="-58"/>
        <w:jc w:val="both"/>
      </w:pPr>
      <w:r w:rsidRPr="00DF1874">
        <w:t xml:space="preserve">- сумма задатка, уплаченная Покупателем за автотранспорт, не возвращается. </w:t>
      </w:r>
    </w:p>
    <w:p w:rsidR="000931EE" w:rsidRPr="00DF1874" w:rsidRDefault="000931EE" w:rsidP="000931EE">
      <w:pPr>
        <w:autoSpaceDE w:val="0"/>
        <w:autoSpaceDN w:val="0"/>
        <w:ind w:right="-58"/>
      </w:pPr>
    </w:p>
    <w:p w:rsidR="000931EE" w:rsidRPr="00DF1874" w:rsidRDefault="000931EE" w:rsidP="000931EE">
      <w:pPr>
        <w:autoSpaceDE w:val="0"/>
        <w:autoSpaceDN w:val="0"/>
        <w:ind w:right="-58"/>
        <w:jc w:val="center"/>
      </w:pPr>
    </w:p>
    <w:p w:rsidR="000931EE" w:rsidRPr="00DF1874" w:rsidRDefault="000931EE" w:rsidP="000931EE">
      <w:pPr>
        <w:autoSpaceDE w:val="0"/>
        <w:autoSpaceDN w:val="0"/>
        <w:ind w:right="-58"/>
        <w:jc w:val="center"/>
        <w:rPr>
          <w:b/>
        </w:rPr>
      </w:pPr>
      <w:r w:rsidRPr="00DF1874">
        <w:rPr>
          <w:b/>
        </w:rPr>
        <w:t>4. ЗАКЛЮЧИТЕЛЬНЫЕ ПОЛОЖЕНИЯ</w:t>
      </w:r>
    </w:p>
    <w:p w:rsidR="000931EE" w:rsidRPr="00DF1874" w:rsidRDefault="000931EE" w:rsidP="000931EE">
      <w:pPr>
        <w:autoSpaceDE w:val="0"/>
        <w:autoSpaceDN w:val="0"/>
        <w:ind w:right="-58"/>
        <w:jc w:val="both"/>
      </w:pPr>
    </w:p>
    <w:p w:rsidR="000931EE" w:rsidRPr="00DF1874" w:rsidRDefault="000931EE" w:rsidP="000931EE">
      <w:pPr>
        <w:autoSpaceDE w:val="0"/>
        <w:autoSpaceDN w:val="0"/>
        <w:ind w:right="-58"/>
        <w:jc w:val="both"/>
      </w:pPr>
      <w:r w:rsidRPr="00DF1874">
        <w:t>4.1. Взаимоотношения сторон, не урегулированные договором, регламентируются действующим законодательством.</w:t>
      </w:r>
    </w:p>
    <w:p w:rsidR="000931EE" w:rsidRPr="00DF1874" w:rsidRDefault="000931EE" w:rsidP="000931EE">
      <w:pPr>
        <w:autoSpaceDE w:val="0"/>
        <w:autoSpaceDN w:val="0"/>
        <w:ind w:right="-58"/>
        <w:jc w:val="both"/>
      </w:pPr>
      <w:r w:rsidRPr="00DF1874">
        <w:t>4.2. Действия сторон могут быть обжалованы в суде в установленном порядке.</w:t>
      </w:r>
    </w:p>
    <w:p w:rsidR="000931EE" w:rsidRPr="00DF1874" w:rsidRDefault="000931EE" w:rsidP="000931EE">
      <w:pPr>
        <w:autoSpaceDE w:val="0"/>
        <w:autoSpaceDN w:val="0"/>
        <w:ind w:right="-58"/>
        <w:jc w:val="both"/>
      </w:pPr>
      <w:r w:rsidRPr="00DF1874">
        <w:t>4.3. Договор вступает в силу с момента его подписания сторонами.</w:t>
      </w:r>
    </w:p>
    <w:p w:rsidR="000931EE" w:rsidRPr="00DF1874" w:rsidRDefault="000931EE" w:rsidP="000931EE">
      <w:pPr>
        <w:autoSpaceDE w:val="0"/>
        <w:autoSpaceDN w:val="0"/>
        <w:jc w:val="both"/>
      </w:pPr>
      <w:r w:rsidRPr="00DF1874">
        <w:t xml:space="preserve">4.4.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также вправе изготовить копию на бумажном носителе в 3 (трех) экземплярах, имеющих одинаковую юридическую силу (по одному экземпляру для Продавца, Покупателя и ГИБДД).  </w:t>
      </w:r>
    </w:p>
    <w:p w:rsidR="000931EE" w:rsidRPr="00DF1874" w:rsidRDefault="000931EE" w:rsidP="000931EE">
      <w:pPr>
        <w:keepNext/>
        <w:autoSpaceDE w:val="0"/>
        <w:autoSpaceDN w:val="0"/>
        <w:ind w:left="-709"/>
        <w:jc w:val="center"/>
        <w:outlineLvl w:val="0"/>
      </w:pPr>
    </w:p>
    <w:p w:rsidR="000931EE" w:rsidRPr="00DF1874" w:rsidRDefault="000931EE" w:rsidP="000931EE">
      <w:pPr>
        <w:keepNext/>
        <w:autoSpaceDE w:val="0"/>
        <w:autoSpaceDN w:val="0"/>
        <w:ind w:left="-709"/>
        <w:jc w:val="center"/>
        <w:outlineLvl w:val="0"/>
      </w:pPr>
      <w:r w:rsidRPr="00DF1874">
        <w:t>РЕКВИЗИТЫ И ПОДПИСИ СТОРОН</w:t>
      </w:r>
    </w:p>
    <w:p w:rsidR="000931EE" w:rsidRPr="00DF1874" w:rsidRDefault="000931EE" w:rsidP="000931EE">
      <w:pPr>
        <w:autoSpaceDE w:val="0"/>
        <w:autoSpaceDN w:val="0"/>
      </w:pPr>
    </w:p>
    <w:p w:rsidR="000931EE" w:rsidRPr="00DF1874" w:rsidRDefault="000931EE" w:rsidP="000931EE">
      <w:pPr>
        <w:autoSpaceDE w:val="0"/>
        <w:autoSpaceDN w:val="0"/>
        <w:jc w:val="both"/>
        <w:rPr>
          <w:bCs/>
          <w:highlight w:val="yellow"/>
        </w:rPr>
      </w:pPr>
      <w:r w:rsidRPr="00DF1874">
        <w:rPr>
          <w:b/>
        </w:rPr>
        <w:t>Продавец</w:t>
      </w:r>
      <w:r w:rsidRPr="00DF1874">
        <w:t>: ______________________________________________________</w:t>
      </w:r>
    </w:p>
    <w:p w:rsidR="000931EE" w:rsidRPr="00DF1874" w:rsidRDefault="000931EE" w:rsidP="000931EE">
      <w:pPr>
        <w:tabs>
          <w:tab w:val="left" w:pos="4820"/>
        </w:tabs>
        <w:autoSpaceDE w:val="0"/>
        <w:autoSpaceDN w:val="0"/>
      </w:pPr>
      <w:r w:rsidRPr="00DF1874">
        <w:t>ИНН  получателя ___________</w:t>
      </w:r>
    </w:p>
    <w:p w:rsidR="000931EE" w:rsidRPr="00DF1874" w:rsidRDefault="000931EE" w:rsidP="000931EE">
      <w:pPr>
        <w:tabs>
          <w:tab w:val="left" w:pos="4820"/>
        </w:tabs>
        <w:autoSpaceDE w:val="0"/>
        <w:autoSpaceDN w:val="0"/>
      </w:pPr>
      <w:r w:rsidRPr="00DF1874">
        <w:t>КПП  получателя  ___________</w:t>
      </w:r>
    </w:p>
    <w:p w:rsidR="000931EE" w:rsidRPr="00DF1874" w:rsidRDefault="000931EE" w:rsidP="000931EE">
      <w:pPr>
        <w:autoSpaceDE w:val="0"/>
        <w:autoSpaceDN w:val="0"/>
        <w:jc w:val="both"/>
      </w:pPr>
    </w:p>
    <w:p w:rsidR="000931EE" w:rsidRPr="00DF1874" w:rsidRDefault="000931EE" w:rsidP="000931EE">
      <w:pPr>
        <w:autoSpaceDE w:val="0"/>
        <w:autoSpaceDN w:val="0"/>
        <w:jc w:val="both"/>
        <w:rPr>
          <w:b/>
        </w:rPr>
      </w:pPr>
      <w:r w:rsidRPr="00DF1874">
        <w:rPr>
          <w:b/>
        </w:rPr>
        <w:t>Покупатель</w:t>
      </w:r>
      <w:r w:rsidRPr="00DF1874">
        <w:t xml:space="preserve">: </w:t>
      </w:r>
      <w:r w:rsidRPr="00DF1874">
        <w:rPr>
          <w:b/>
        </w:rPr>
        <w:t>______________________________________________________</w:t>
      </w:r>
    </w:p>
    <w:p w:rsidR="000931EE" w:rsidRPr="00DF1874" w:rsidRDefault="000931EE" w:rsidP="000931EE">
      <w:pPr>
        <w:autoSpaceDE w:val="0"/>
        <w:autoSpaceDN w:val="0"/>
        <w:jc w:val="both"/>
        <w:rPr>
          <w:b/>
        </w:rPr>
      </w:pPr>
      <w:r w:rsidRPr="00DF1874">
        <w:rPr>
          <w:b/>
        </w:rPr>
        <w:t>_________________________________________________________________</w:t>
      </w:r>
    </w:p>
    <w:p w:rsidR="000931EE" w:rsidRPr="00DF1874" w:rsidRDefault="000931EE" w:rsidP="000931EE">
      <w:pPr>
        <w:autoSpaceDE w:val="0"/>
        <w:autoSpaceDN w:val="0"/>
        <w:jc w:val="both"/>
      </w:pPr>
      <w:r w:rsidRPr="00DF1874">
        <w:rPr>
          <w:b/>
        </w:rPr>
        <w:t>_________________________________________________________________</w:t>
      </w:r>
    </w:p>
    <w:p w:rsidR="000931EE" w:rsidRPr="00DF1874" w:rsidRDefault="000931EE" w:rsidP="000931EE">
      <w:pPr>
        <w:autoSpaceDE w:val="0"/>
        <w:autoSpaceDN w:val="0"/>
        <w:jc w:val="both"/>
      </w:pPr>
    </w:p>
    <w:p w:rsidR="000931EE" w:rsidRPr="00DF1874" w:rsidRDefault="000931EE" w:rsidP="000931EE">
      <w:pPr>
        <w:autoSpaceDE w:val="0"/>
        <w:autoSpaceDN w:val="0"/>
      </w:pPr>
      <w:r w:rsidRPr="00DF1874">
        <w:t xml:space="preserve">               От имени Продавца</w:t>
      </w:r>
      <w:proofErr w:type="gramStart"/>
      <w:r w:rsidRPr="00DF1874">
        <w:tab/>
        <w:t xml:space="preserve">                                    О</w:t>
      </w:r>
      <w:proofErr w:type="gramEnd"/>
      <w:r w:rsidRPr="00DF1874">
        <w:t>т имени Покупателя</w:t>
      </w:r>
    </w:p>
    <w:p w:rsidR="000931EE" w:rsidRPr="00DF1874" w:rsidRDefault="000931EE" w:rsidP="00093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autoSpaceDE w:val="0"/>
        <w:autoSpaceDN w:val="0"/>
        <w:rPr>
          <w:b/>
          <w:bCs/>
        </w:rPr>
      </w:pPr>
      <w:r w:rsidRPr="00DF1874">
        <w:t xml:space="preserve">    _________________ / Ф.И.О. /                                    ________________  /Ф.И.О./</w:t>
      </w:r>
    </w:p>
    <w:p w:rsidR="000931EE" w:rsidRPr="00DF1874" w:rsidRDefault="000931EE" w:rsidP="000931EE"/>
    <w:p w:rsidR="000931EE" w:rsidRDefault="000931EE" w:rsidP="000931EE"/>
    <w:p w:rsidR="00BC57EC" w:rsidRDefault="00BC57EC" w:rsidP="000931EE"/>
    <w:p w:rsidR="00BC57EC" w:rsidRDefault="00BC57EC" w:rsidP="000931EE"/>
    <w:p w:rsidR="00BC57EC" w:rsidRDefault="00BC57EC" w:rsidP="000931EE"/>
    <w:p w:rsidR="00BC57EC" w:rsidRDefault="00BC57EC" w:rsidP="000931EE"/>
    <w:p w:rsidR="00BC57EC" w:rsidRDefault="00BC57EC" w:rsidP="000931EE"/>
    <w:p w:rsidR="00BC57EC" w:rsidRDefault="00BC57EC" w:rsidP="000931EE"/>
    <w:p w:rsidR="00BC57EC" w:rsidRDefault="00BC57EC" w:rsidP="000931EE"/>
    <w:p w:rsidR="00BC57EC" w:rsidRDefault="00BC57EC" w:rsidP="000931EE"/>
    <w:p w:rsidR="00BC57EC" w:rsidRDefault="00BC57EC" w:rsidP="000931EE"/>
    <w:p w:rsidR="00BC57EC" w:rsidRDefault="00BC57EC" w:rsidP="000931EE"/>
    <w:p w:rsidR="00BC57EC" w:rsidRDefault="00BC57EC" w:rsidP="000931EE"/>
    <w:p w:rsidR="00BC57EC" w:rsidRDefault="00BC57EC" w:rsidP="000931EE"/>
    <w:p w:rsidR="00BC57EC" w:rsidRPr="00DF1874" w:rsidRDefault="00BC57EC" w:rsidP="000931EE"/>
    <w:p w:rsidR="000931EE" w:rsidRPr="00DF1874" w:rsidRDefault="000931EE" w:rsidP="000931EE">
      <w:pPr>
        <w:jc w:val="center"/>
        <w:rPr>
          <w:b/>
          <w:bCs/>
        </w:rPr>
      </w:pPr>
      <w:r w:rsidRPr="00DF1874">
        <w:rPr>
          <w:b/>
          <w:bCs/>
        </w:rPr>
        <w:t>АКТ</w:t>
      </w:r>
    </w:p>
    <w:p w:rsidR="000931EE" w:rsidRPr="00DF1874" w:rsidRDefault="000931EE" w:rsidP="000931EE">
      <w:pPr>
        <w:ind w:firstLine="567"/>
        <w:jc w:val="center"/>
        <w:rPr>
          <w:b/>
          <w:bCs/>
        </w:rPr>
      </w:pPr>
      <w:r w:rsidRPr="00DF1874">
        <w:rPr>
          <w:b/>
          <w:bCs/>
        </w:rPr>
        <w:t>приема-передачи транспортного средства</w:t>
      </w:r>
    </w:p>
    <w:p w:rsidR="000931EE" w:rsidRPr="00DF1874" w:rsidRDefault="000931EE" w:rsidP="000931EE">
      <w:pPr>
        <w:ind w:firstLine="567"/>
        <w:jc w:val="center"/>
        <w:rPr>
          <w:b/>
          <w:bCs/>
        </w:rPr>
      </w:pPr>
    </w:p>
    <w:p w:rsidR="000931EE" w:rsidRPr="00DF1874" w:rsidRDefault="000931EE" w:rsidP="000931EE">
      <w:pPr>
        <w:ind w:left="567"/>
        <w:jc w:val="both"/>
      </w:pPr>
      <w:r>
        <w:t xml:space="preserve">с. Тюлячи                                                                           </w:t>
      </w:r>
      <w:r w:rsidRPr="00DF1874">
        <w:t>"_____"______________202</w:t>
      </w:r>
      <w:r>
        <w:t>3</w:t>
      </w:r>
      <w:r w:rsidRPr="00DF1874">
        <w:t>г.</w:t>
      </w:r>
    </w:p>
    <w:p w:rsidR="000931EE" w:rsidRPr="00DF1874" w:rsidRDefault="000931EE" w:rsidP="000931EE">
      <w:pPr>
        <w:ind w:firstLine="567"/>
        <w:jc w:val="both"/>
      </w:pPr>
    </w:p>
    <w:p w:rsidR="000931EE" w:rsidRPr="00DF1874" w:rsidRDefault="000931EE" w:rsidP="000931EE">
      <w:pPr>
        <w:ind w:firstLine="567"/>
        <w:jc w:val="both"/>
      </w:pPr>
    </w:p>
    <w:p w:rsidR="000931EE" w:rsidRPr="00DF1874" w:rsidRDefault="000931EE" w:rsidP="000931EE">
      <w:pPr>
        <w:autoSpaceDE w:val="0"/>
        <w:autoSpaceDN w:val="0"/>
        <w:ind w:firstLine="720"/>
        <w:jc w:val="both"/>
      </w:pPr>
      <w:r w:rsidRPr="00DF1874">
        <w:t xml:space="preserve">______________________________________, именуемое в дальнейшем "Продавец",  в лице _________________________, действующего на основании____________, с одной стороны, и </w:t>
      </w:r>
      <w:r w:rsidRPr="00DF1874">
        <w:rPr>
          <w:b/>
        </w:rPr>
        <w:t>_________________________________________</w:t>
      </w:r>
      <w:r w:rsidRPr="00DF1874">
        <w:rPr>
          <w:color w:val="000000"/>
        </w:rPr>
        <w:t>,</w:t>
      </w:r>
      <w:r w:rsidRPr="00DF1874">
        <w:t xml:space="preserve"> именуемый в дальнейшем "Покупатель", с другой   стороны, вместе именуемые «Стороны»,  в соответствии с договором купли-продажи транспортного средства от "   " ________ 202</w:t>
      </w:r>
      <w:r>
        <w:t>2</w:t>
      </w:r>
      <w:r w:rsidRPr="00DF1874">
        <w:t xml:space="preserve">г. №_________ составили настоящий акт приема-передачи транспортного средства:   </w:t>
      </w:r>
    </w:p>
    <w:p w:rsidR="000931EE" w:rsidRPr="00DF1874" w:rsidRDefault="000931EE" w:rsidP="000931EE">
      <w:pPr>
        <w:autoSpaceDE w:val="0"/>
        <w:autoSpaceDN w:val="0"/>
        <w:ind w:firstLine="720"/>
        <w:jc w:val="both"/>
      </w:pPr>
    </w:p>
    <w:p w:rsidR="000931EE" w:rsidRPr="00DF1874" w:rsidRDefault="000931EE" w:rsidP="000931EE">
      <w:pPr>
        <w:autoSpaceDE w:val="0"/>
        <w:autoSpaceDN w:val="0"/>
        <w:ind w:firstLine="720"/>
        <w:jc w:val="both"/>
      </w:pPr>
    </w:p>
    <w:tbl>
      <w:tblPr>
        <w:tblW w:w="90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2"/>
        <w:gridCol w:w="4393"/>
      </w:tblGrid>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Марка, модель</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Идентификационный номер (VIN)</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jc w:val="both"/>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Год изготовления ТС</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spacing w:line="276" w:lineRule="auto"/>
              <w:rPr>
                <w:lang w:eastAsia="en-US"/>
              </w:rPr>
            </w:pPr>
            <w:r w:rsidRPr="00DF1874">
              <w:rPr>
                <w:lang w:eastAsia="en-US"/>
              </w:rPr>
              <w:t>Модель, № двигателя</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Шасси (рама) №</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jc w:val="both"/>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Кузов (кабина, прицеп) №</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jc w:val="both"/>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Цвет кузова (кабины, прицепа)</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 xml:space="preserve">Мощность двигателя </w:t>
            </w:r>
            <w:proofErr w:type="spellStart"/>
            <w:r w:rsidRPr="00DF1874">
              <w:rPr>
                <w:lang w:eastAsia="en-US"/>
              </w:rPr>
              <w:t>л.с</w:t>
            </w:r>
            <w:proofErr w:type="spellEnd"/>
            <w:r w:rsidRPr="00DF1874">
              <w:rPr>
                <w:lang w:eastAsia="en-US"/>
              </w:rPr>
              <w:t>. (кВт)</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 xml:space="preserve">Рабочий объем двигателя, </w:t>
            </w:r>
            <w:proofErr w:type="spellStart"/>
            <w:r w:rsidRPr="00DF1874">
              <w:rPr>
                <w:lang w:eastAsia="en-US"/>
              </w:rPr>
              <w:t>куб</w:t>
            </w:r>
            <w:proofErr w:type="gramStart"/>
            <w:r w:rsidRPr="00DF1874">
              <w:rPr>
                <w:lang w:eastAsia="en-US"/>
              </w:rPr>
              <w:t>.с</w:t>
            </w:r>
            <w:proofErr w:type="gramEnd"/>
            <w:r w:rsidRPr="00DF1874">
              <w:rPr>
                <w:lang w:eastAsia="en-US"/>
              </w:rPr>
              <w:t>м</w:t>
            </w:r>
            <w:proofErr w:type="spellEnd"/>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Тип двигателя</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Экологический класс</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 xml:space="preserve">Разрешенная максимальная масса, </w:t>
            </w:r>
            <w:proofErr w:type="gramStart"/>
            <w:r w:rsidRPr="00DF1874">
              <w:rPr>
                <w:lang w:eastAsia="en-US"/>
              </w:rPr>
              <w:t>кг</w:t>
            </w:r>
            <w:proofErr w:type="gramEnd"/>
            <w:r w:rsidRPr="00DF1874">
              <w:rPr>
                <w:lang w:eastAsia="en-US"/>
              </w:rPr>
              <w:t>.</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 xml:space="preserve">Масса без нагрузки, </w:t>
            </w:r>
            <w:proofErr w:type="gramStart"/>
            <w:r w:rsidRPr="00DF1874">
              <w:rPr>
                <w:lang w:eastAsia="en-US"/>
              </w:rPr>
              <w:t>кг</w:t>
            </w:r>
            <w:proofErr w:type="gramEnd"/>
            <w:r w:rsidRPr="00DF1874">
              <w:rPr>
                <w:lang w:eastAsia="en-US"/>
              </w:rPr>
              <w:t>.</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rPr>
                <w:lang w:eastAsia="en-US"/>
              </w:rPr>
            </w:pPr>
          </w:p>
        </w:tc>
      </w:tr>
      <w:tr w:rsidR="000931EE" w:rsidRPr="00DF1874" w:rsidTr="000275F4">
        <w:tc>
          <w:tcPr>
            <w:tcW w:w="4682" w:type="dxa"/>
            <w:tcBorders>
              <w:top w:val="single" w:sz="4" w:space="0" w:color="auto"/>
              <w:left w:val="single" w:sz="4" w:space="0" w:color="auto"/>
              <w:bottom w:val="single" w:sz="4" w:space="0" w:color="auto"/>
              <w:right w:val="single" w:sz="4" w:space="0" w:color="auto"/>
            </w:tcBorders>
            <w:hideMark/>
          </w:tcPr>
          <w:p w:rsidR="000931EE" w:rsidRPr="00DF1874" w:rsidRDefault="000931EE" w:rsidP="000275F4">
            <w:pPr>
              <w:widowControl w:val="0"/>
              <w:spacing w:line="276" w:lineRule="auto"/>
              <w:rPr>
                <w:lang w:eastAsia="en-US"/>
              </w:rPr>
            </w:pPr>
            <w:r w:rsidRPr="00DF1874">
              <w:rPr>
                <w:lang w:eastAsia="en-US"/>
              </w:rPr>
              <w:t>Паспорт транспортного средства</w:t>
            </w:r>
          </w:p>
        </w:tc>
        <w:tc>
          <w:tcPr>
            <w:tcW w:w="4393" w:type="dxa"/>
            <w:tcBorders>
              <w:top w:val="single" w:sz="4" w:space="0" w:color="auto"/>
              <w:left w:val="single" w:sz="4" w:space="0" w:color="auto"/>
              <w:bottom w:val="single" w:sz="4" w:space="0" w:color="auto"/>
              <w:right w:val="single" w:sz="4" w:space="0" w:color="auto"/>
            </w:tcBorders>
          </w:tcPr>
          <w:p w:rsidR="000931EE" w:rsidRPr="00DF1874" w:rsidRDefault="000931EE" w:rsidP="000275F4">
            <w:pPr>
              <w:widowControl w:val="0"/>
              <w:spacing w:line="276" w:lineRule="auto"/>
              <w:rPr>
                <w:lang w:eastAsia="en-US"/>
              </w:rPr>
            </w:pPr>
          </w:p>
        </w:tc>
      </w:tr>
    </w:tbl>
    <w:p w:rsidR="000931EE" w:rsidRPr="00DF1874" w:rsidRDefault="000931EE" w:rsidP="000931EE">
      <w:pPr>
        <w:autoSpaceDE w:val="0"/>
        <w:autoSpaceDN w:val="0"/>
        <w:jc w:val="both"/>
      </w:pPr>
    </w:p>
    <w:p w:rsidR="000931EE" w:rsidRPr="00DF1874" w:rsidRDefault="000931EE" w:rsidP="000931EE">
      <w:pPr>
        <w:autoSpaceDE w:val="0"/>
        <w:autoSpaceDN w:val="0"/>
        <w:jc w:val="both"/>
      </w:pPr>
      <w:r w:rsidRPr="00DF1874">
        <w:t xml:space="preserve">              Стоимостью</w:t>
      </w:r>
      <w:proofErr w:type="gramStart"/>
      <w:r w:rsidRPr="00DF1874">
        <w:t xml:space="preserve"> __________ (_______________________) </w:t>
      </w:r>
      <w:proofErr w:type="gramEnd"/>
      <w:r w:rsidRPr="00DF1874">
        <w:t>рублей с учетом НДС.</w:t>
      </w:r>
    </w:p>
    <w:p w:rsidR="000931EE" w:rsidRPr="00DF1874" w:rsidRDefault="000931EE" w:rsidP="000931EE">
      <w:pPr>
        <w:autoSpaceDE w:val="0"/>
        <w:autoSpaceDN w:val="0"/>
        <w:jc w:val="both"/>
      </w:pPr>
      <w:r w:rsidRPr="00DF1874">
        <w:t xml:space="preserve">  </w:t>
      </w:r>
    </w:p>
    <w:p w:rsidR="000931EE" w:rsidRPr="00DF1874" w:rsidRDefault="000931EE" w:rsidP="000931EE">
      <w:pPr>
        <w:ind w:left="567"/>
        <w:jc w:val="both"/>
      </w:pPr>
      <w:r w:rsidRPr="00DF1874">
        <w:t xml:space="preserve">     Продавец передает, а Покупатель принимает поименованное транспортное    средство.</w:t>
      </w:r>
    </w:p>
    <w:p w:rsidR="000931EE" w:rsidRPr="00DF1874" w:rsidRDefault="000931EE" w:rsidP="000931EE">
      <w:pPr>
        <w:jc w:val="both"/>
      </w:pPr>
      <w:r w:rsidRPr="00DF1874">
        <w:t xml:space="preserve">                Настоящий акт подтверждает отсутствие претензий у Покупателя в отношении        </w:t>
      </w:r>
    </w:p>
    <w:p w:rsidR="000931EE" w:rsidRPr="00DF1874" w:rsidRDefault="000931EE" w:rsidP="000931EE">
      <w:pPr>
        <w:ind w:firstLine="567"/>
      </w:pPr>
      <w:r w:rsidRPr="00DF1874">
        <w:t>принимаемого транспортного средства в целом.</w:t>
      </w:r>
    </w:p>
    <w:p w:rsidR="000931EE" w:rsidRPr="00DF1874" w:rsidRDefault="000931EE" w:rsidP="000931EE">
      <w:pPr>
        <w:autoSpaceDE w:val="0"/>
        <w:autoSpaceDN w:val="0"/>
        <w:ind w:right="-58" w:firstLine="567"/>
        <w:jc w:val="center"/>
        <w:rPr>
          <w:b/>
        </w:rPr>
      </w:pPr>
      <w:r w:rsidRPr="00DF1874">
        <w:t xml:space="preserve">Акт составлен в 3 (трех) экземплярах, имеющих одинаковую юридическую силу (по одному экземпляру для Продавца, Покупателя и ГИБДД).  </w:t>
      </w:r>
    </w:p>
    <w:p w:rsidR="000931EE" w:rsidRPr="00DF1874" w:rsidRDefault="000931EE" w:rsidP="000931EE">
      <w:pPr>
        <w:autoSpaceDE w:val="0"/>
        <w:autoSpaceDN w:val="0"/>
        <w:ind w:right="-58" w:firstLine="567"/>
        <w:jc w:val="center"/>
        <w:rPr>
          <w:b/>
        </w:rPr>
      </w:pPr>
    </w:p>
    <w:p w:rsidR="000931EE" w:rsidRPr="00DF1874" w:rsidRDefault="000931EE" w:rsidP="000931EE">
      <w:pPr>
        <w:autoSpaceDE w:val="0"/>
        <w:autoSpaceDN w:val="0"/>
        <w:ind w:right="-58" w:firstLine="567"/>
        <w:jc w:val="center"/>
        <w:rPr>
          <w:b/>
        </w:rPr>
      </w:pPr>
      <w:r w:rsidRPr="00DF1874">
        <w:rPr>
          <w:b/>
        </w:rPr>
        <w:t xml:space="preserve">  </w:t>
      </w:r>
    </w:p>
    <w:p w:rsidR="000931EE" w:rsidRPr="00DF1874" w:rsidRDefault="000931EE" w:rsidP="000931EE">
      <w:pPr>
        <w:autoSpaceDE w:val="0"/>
        <w:autoSpaceDN w:val="0"/>
        <w:ind w:right="-58" w:firstLine="567"/>
        <w:jc w:val="center"/>
        <w:rPr>
          <w:b/>
        </w:rPr>
      </w:pPr>
    </w:p>
    <w:p w:rsidR="000931EE" w:rsidRPr="00DF1874" w:rsidRDefault="000931EE" w:rsidP="000931EE">
      <w:pPr>
        <w:autoSpaceDE w:val="0"/>
        <w:autoSpaceDN w:val="0"/>
        <w:ind w:right="-58" w:firstLine="567"/>
        <w:jc w:val="center"/>
        <w:rPr>
          <w:b/>
        </w:rPr>
      </w:pPr>
      <w:r w:rsidRPr="00DF1874">
        <w:rPr>
          <w:b/>
        </w:rPr>
        <w:t>ПОДПИСИ СТОРОН</w:t>
      </w:r>
    </w:p>
    <w:p w:rsidR="005D4011" w:rsidRDefault="000931EE" w:rsidP="000931EE">
      <w:pPr>
        <w:autoSpaceDE w:val="0"/>
        <w:autoSpaceDN w:val="0"/>
      </w:pPr>
      <w:r w:rsidRPr="00DF1874">
        <w:tab/>
      </w:r>
      <w:r w:rsidRPr="00DF1874">
        <w:tab/>
      </w:r>
      <w:r w:rsidRPr="00DF1874">
        <w:tab/>
      </w:r>
    </w:p>
    <w:p w:rsidR="000931EE" w:rsidRPr="00DF1874" w:rsidRDefault="000931EE" w:rsidP="000931EE">
      <w:pPr>
        <w:autoSpaceDE w:val="0"/>
        <w:autoSpaceDN w:val="0"/>
      </w:pPr>
      <w:r>
        <w:t xml:space="preserve">  </w:t>
      </w:r>
      <w:r w:rsidRPr="00DF1874">
        <w:t>От имени Продавца</w:t>
      </w:r>
      <w:proofErr w:type="gramStart"/>
      <w:r w:rsidRPr="00DF1874">
        <w:tab/>
      </w:r>
      <w:r w:rsidRPr="00DF1874">
        <w:tab/>
      </w:r>
      <w:r w:rsidRPr="00DF1874">
        <w:tab/>
        <w:t xml:space="preserve">                       О</w:t>
      </w:r>
      <w:proofErr w:type="gramEnd"/>
      <w:r w:rsidRPr="00DF1874">
        <w:t>т имени Покупателя</w:t>
      </w:r>
    </w:p>
    <w:p w:rsidR="000931EE" w:rsidRPr="00DF1874" w:rsidRDefault="000931EE" w:rsidP="00093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autoSpaceDE w:val="0"/>
        <w:autoSpaceDN w:val="0"/>
        <w:jc w:val="center"/>
      </w:pPr>
    </w:p>
    <w:p w:rsidR="000931EE" w:rsidRPr="00DF1874" w:rsidRDefault="000931EE" w:rsidP="00093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autoSpaceDE w:val="0"/>
        <w:autoSpaceDN w:val="0"/>
      </w:pPr>
      <w:r w:rsidRPr="00DF1874">
        <w:t xml:space="preserve">                   ________________ / Ф.И.О</w:t>
      </w:r>
      <w:r w:rsidR="005D4011">
        <w:t>./</w:t>
      </w:r>
      <w:r w:rsidR="005D4011">
        <w:tab/>
      </w:r>
      <w:r w:rsidR="005D4011">
        <w:tab/>
        <w:t xml:space="preserve">             </w:t>
      </w:r>
      <w:r w:rsidRPr="00DF1874">
        <w:t>______________  / Ф.И.О./</w:t>
      </w:r>
    </w:p>
    <w:p w:rsidR="000931EE" w:rsidRPr="00DF1874" w:rsidRDefault="000931EE" w:rsidP="000931EE">
      <w:pPr>
        <w:autoSpaceDE w:val="0"/>
        <w:autoSpaceDN w:val="0"/>
      </w:pPr>
      <w:r w:rsidRPr="00DF1874">
        <w:t xml:space="preserve">               </w:t>
      </w:r>
    </w:p>
    <w:p w:rsidR="000931EE" w:rsidRPr="00DF1874" w:rsidRDefault="000931EE" w:rsidP="000931EE">
      <w:pPr>
        <w:autoSpaceDE w:val="0"/>
        <w:autoSpaceDN w:val="0"/>
      </w:pPr>
    </w:p>
    <w:p w:rsidR="00DB1758" w:rsidRPr="00195BB0" w:rsidRDefault="00DB1758" w:rsidP="00DB1758">
      <w:pPr>
        <w:jc w:val="center"/>
      </w:pPr>
    </w:p>
    <w:sectPr w:rsidR="00DB1758" w:rsidRPr="00195BB0" w:rsidSect="008F0D28">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CED"/>
    <w:multiLevelType w:val="hybridMultilevel"/>
    <w:tmpl w:val="00CA7E56"/>
    <w:lvl w:ilvl="0" w:tplc="7458E508">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nsid w:val="4E026F67"/>
    <w:multiLevelType w:val="hybridMultilevel"/>
    <w:tmpl w:val="28967058"/>
    <w:lvl w:ilvl="0" w:tplc="50BCB2E0">
      <w:start w:val="1"/>
      <w:numFmt w:val="decimal"/>
      <w:lvlText w:val="%1."/>
      <w:lvlJc w:val="left"/>
      <w:pPr>
        <w:ind w:left="1224" w:hanging="278"/>
        <w:jc w:val="left"/>
      </w:pPr>
      <w:rPr>
        <w:rFonts w:ascii="Times New Roman" w:eastAsia="Times New Roman" w:hAnsi="Times New Roman" w:hint="default"/>
        <w:color w:val="494B4D"/>
        <w:spacing w:val="8"/>
        <w:w w:val="82"/>
        <w:sz w:val="26"/>
        <w:szCs w:val="26"/>
      </w:rPr>
    </w:lvl>
    <w:lvl w:ilvl="1" w:tplc="E780B4BE">
      <w:start w:val="1"/>
      <w:numFmt w:val="bullet"/>
      <w:lvlText w:val="•"/>
      <w:lvlJc w:val="left"/>
      <w:pPr>
        <w:ind w:left="2208" w:hanging="278"/>
      </w:pPr>
      <w:rPr>
        <w:rFonts w:hint="default"/>
      </w:rPr>
    </w:lvl>
    <w:lvl w:ilvl="2" w:tplc="7ACA30E4">
      <w:start w:val="1"/>
      <w:numFmt w:val="bullet"/>
      <w:lvlText w:val="•"/>
      <w:lvlJc w:val="left"/>
      <w:pPr>
        <w:ind w:left="3191" w:hanging="278"/>
      </w:pPr>
      <w:rPr>
        <w:rFonts w:hint="default"/>
      </w:rPr>
    </w:lvl>
    <w:lvl w:ilvl="3" w:tplc="EF368004">
      <w:start w:val="1"/>
      <w:numFmt w:val="bullet"/>
      <w:lvlText w:val="•"/>
      <w:lvlJc w:val="left"/>
      <w:pPr>
        <w:ind w:left="4175" w:hanging="278"/>
      </w:pPr>
      <w:rPr>
        <w:rFonts w:hint="default"/>
      </w:rPr>
    </w:lvl>
    <w:lvl w:ilvl="4" w:tplc="76C6F304">
      <w:start w:val="1"/>
      <w:numFmt w:val="bullet"/>
      <w:lvlText w:val="•"/>
      <w:lvlJc w:val="left"/>
      <w:pPr>
        <w:ind w:left="5158" w:hanging="278"/>
      </w:pPr>
      <w:rPr>
        <w:rFonts w:hint="default"/>
      </w:rPr>
    </w:lvl>
    <w:lvl w:ilvl="5" w:tplc="9A74E466">
      <w:start w:val="1"/>
      <w:numFmt w:val="bullet"/>
      <w:lvlText w:val="•"/>
      <w:lvlJc w:val="left"/>
      <w:pPr>
        <w:ind w:left="6142" w:hanging="278"/>
      </w:pPr>
      <w:rPr>
        <w:rFonts w:hint="default"/>
      </w:rPr>
    </w:lvl>
    <w:lvl w:ilvl="6" w:tplc="A802C1EA">
      <w:start w:val="1"/>
      <w:numFmt w:val="bullet"/>
      <w:lvlText w:val="•"/>
      <w:lvlJc w:val="left"/>
      <w:pPr>
        <w:ind w:left="7125" w:hanging="278"/>
      </w:pPr>
      <w:rPr>
        <w:rFonts w:hint="default"/>
      </w:rPr>
    </w:lvl>
    <w:lvl w:ilvl="7" w:tplc="AE068886">
      <w:start w:val="1"/>
      <w:numFmt w:val="bullet"/>
      <w:lvlText w:val="•"/>
      <w:lvlJc w:val="left"/>
      <w:pPr>
        <w:ind w:left="8109" w:hanging="278"/>
      </w:pPr>
      <w:rPr>
        <w:rFonts w:hint="default"/>
      </w:rPr>
    </w:lvl>
    <w:lvl w:ilvl="8" w:tplc="0928A674">
      <w:start w:val="1"/>
      <w:numFmt w:val="bullet"/>
      <w:lvlText w:val="•"/>
      <w:lvlJc w:val="left"/>
      <w:pPr>
        <w:ind w:left="9092" w:hanging="278"/>
      </w:pPr>
      <w:rPr>
        <w:rFonts w:hint="default"/>
      </w:rPr>
    </w:lvl>
  </w:abstractNum>
  <w:abstractNum w:abstractNumId="2">
    <w:nsid w:val="77E155C5"/>
    <w:multiLevelType w:val="hybridMultilevel"/>
    <w:tmpl w:val="00CA7E56"/>
    <w:lvl w:ilvl="0" w:tplc="7458E508">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70"/>
    <w:rsid w:val="00020522"/>
    <w:rsid w:val="00022F8E"/>
    <w:rsid w:val="00081236"/>
    <w:rsid w:val="000916EE"/>
    <w:rsid w:val="000931EE"/>
    <w:rsid w:val="00095416"/>
    <w:rsid w:val="000A7C2F"/>
    <w:rsid w:val="000E2D67"/>
    <w:rsid w:val="00143BD3"/>
    <w:rsid w:val="00183B72"/>
    <w:rsid w:val="001912B2"/>
    <w:rsid w:val="00194A2D"/>
    <w:rsid w:val="00195BB0"/>
    <w:rsid w:val="001B33B9"/>
    <w:rsid w:val="001E2736"/>
    <w:rsid w:val="00211736"/>
    <w:rsid w:val="00226DCB"/>
    <w:rsid w:val="002E2A97"/>
    <w:rsid w:val="002F6AAD"/>
    <w:rsid w:val="0031343C"/>
    <w:rsid w:val="0035354E"/>
    <w:rsid w:val="00402325"/>
    <w:rsid w:val="00421515"/>
    <w:rsid w:val="00425747"/>
    <w:rsid w:val="00445728"/>
    <w:rsid w:val="004641C6"/>
    <w:rsid w:val="004C4ACE"/>
    <w:rsid w:val="005110C4"/>
    <w:rsid w:val="00513E1F"/>
    <w:rsid w:val="00536735"/>
    <w:rsid w:val="005C6914"/>
    <w:rsid w:val="005D4011"/>
    <w:rsid w:val="005F7E84"/>
    <w:rsid w:val="006B1CF0"/>
    <w:rsid w:val="00731E6E"/>
    <w:rsid w:val="00733A9F"/>
    <w:rsid w:val="00836F56"/>
    <w:rsid w:val="008F0D28"/>
    <w:rsid w:val="008F10E8"/>
    <w:rsid w:val="009241DF"/>
    <w:rsid w:val="00936B71"/>
    <w:rsid w:val="00941443"/>
    <w:rsid w:val="00964422"/>
    <w:rsid w:val="009700DB"/>
    <w:rsid w:val="00970140"/>
    <w:rsid w:val="00977216"/>
    <w:rsid w:val="00992468"/>
    <w:rsid w:val="009D7E40"/>
    <w:rsid w:val="009F2C32"/>
    <w:rsid w:val="00A401D4"/>
    <w:rsid w:val="00A82AE4"/>
    <w:rsid w:val="00AF7CD5"/>
    <w:rsid w:val="00B07470"/>
    <w:rsid w:val="00B84D52"/>
    <w:rsid w:val="00B90CA0"/>
    <w:rsid w:val="00BC57EC"/>
    <w:rsid w:val="00BE41F4"/>
    <w:rsid w:val="00C0001F"/>
    <w:rsid w:val="00C55F5C"/>
    <w:rsid w:val="00C90B8E"/>
    <w:rsid w:val="00CA15CF"/>
    <w:rsid w:val="00CA3AB1"/>
    <w:rsid w:val="00CF2EC4"/>
    <w:rsid w:val="00D4773A"/>
    <w:rsid w:val="00DB1758"/>
    <w:rsid w:val="00DD749B"/>
    <w:rsid w:val="00DE2357"/>
    <w:rsid w:val="00DE263E"/>
    <w:rsid w:val="00E003E0"/>
    <w:rsid w:val="00E46E3F"/>
    <w:rsid w:val="00EB7753"/>
    <w:rsid w:val="00F0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5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151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421515"/>
    <w:rPr>
      <w:color w:val="0000FF"/>
      <w:u w:val="single"/>
    </w:rPr>
  </w:style>
  <w:style w:type="paragraph" w:styleId="a5">
    <w:name w:val="Body Text"/>
    <w:basedOn w:val="a"/>
    <w:link w:val="a6"/>
    <w:uiPriority w:val="1"/>
    <w:qFormat/>
    <w:rsid w:val="00421515"/>
    <w:pPr>
      <w:widowControl w:val="0"/>
      <w:ind w:left="1224" w:firstLine="660"/>
    </w:pPr>
    <w:rPr>
      <w:rFonts w:cstheme="minorBidi"/>
      <w:sz w:val="26"/>
      <w:szCs w:val="26"/>
      <w:lang w:val="en-US" w:eastAsia="en-US"/>
    </w:rPr>
  </w:style>
  <w:style w:type="character" w:customStyle="1" w:styleId="a6">
    <w:name w:val="Основной текст Знак"/>
    <w:basedOn w:val="a0"/>
    <w:link w:val="a5"/>
    <w:uiPriority w:val="1"/>
    <w:rsid w:val="00421515"/>
    <w:rPr>
      <w:rFonts w:cstheme="minorBidi"/>
      <w:sz w:val="26"/>
      <w:szCs w:val="26"/>
      <w:lang w:val="en-US" w:eastAsia="en-US"/>
    </w:rPr>
  </w:style>
  <w:style w:type="table" w:customStyle="1" w:styleId="TableNormal">
    <w:name w:val="Table Normal"/>
    <w:uiPriority w:val="2"/>
    <w:semiHidden/>
    <w:unhideWhenUsed/>
    <w:qFormat/>
    <w:rsid w:val="0097721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77216"/>
    <w:pPr>
      <w:widowControl w:val="0"/>
    </w:pPr>
    <w:rPr>
      <w:rFonts w:asciiTheme="minorHAnsi" w:eastAsiaTheme="minorHAnsi" w:hAnsiTheme="minorHAnsi" w:cstheme="minorBidi"/>
      <w:sz w:val="22"/>
      <w:szCs w:val="22"/>
      <w:lang w:val="en-US" w:eastAsia="en-US"/>
    </w:rPr>
  </w:style>
  <w:style w:type="paragraph" w:styleId="a7">
    <w:name w:val="Body Text Indent"/>
    <w:basedOn w:val="a"/>
    <w:link w:val="a8"/>
    <w:rsid w:val="00CA15CF"/>
    <w:pPr>
      <w:spacing w:after="120"/>
      <w:ind w:left="283"/>
    </w:pPr>
  </w:style>
  <w:style w:type="character" w:customStyle="1" w:styleId="a8">
    <w:name w:val="Основной текст с отступом Знак"/>
    <w:basedOn w:val="a0"/>
    <w:link w:val="a7"/>
    <w:rsid w:val="00CA15CF"/>
    <w:rPr>
      <w:sz w:val="24"/>
      <w:szCs w:val="24"/>
    </w:rPr>
  </w:style>
  <w:style w:type="paragraph" w:styleId="a9">
    <w:name w:val="Plain Text"/>
    <w:basedOn w:val="a"/>
    <w:link w:val="aa"/>
    <w:rsid w:val="00CA15CF"/>
    <w:rPr>
      <w:rFonts w:ascii="Courier New" w:hAnsi="Courier New" w:cs="Courier New"/>
      <w:sz w:val="20"/>
      <w:szCs w:val="20"/>
    </w:rPr>
  </w:style>
  <w:style w:type="character" w:customStyle="1" w:styleId="aa">
    <w:name w:val="Текст Знак"/>
    <w:basedOn w:val="a0"/>
    <w:link w:val="a9"/>
    <w:rsid w:val="00CA15CF"/>
    <w:rPr>
      <w:rFonts w:ascii="Courier New" w:hAnsi="Courier New" w:cs="Courier New"/>
    </w:rPr>
  </w:style>
  <w:style w:type="paragraph" w:customStyle="1" w:styleId="ConsNormal">
    <w:name w:val="ConsNormal"/>
    <w:rsid w:val="00CA15CF"/>
    <w:pPr>
      <w:autoSpaceDE w:val="0"/>
      <w:autoSpaceDN w:val="0"/>
      <w:adjustRightInd w:val="0"/>
      <w:ind w:right="19772" w:firstLine="720"/>
    </w:pPr>
    <w:rPr>
      <w:rFonts w:ascii="Arial" w:hAnsi="Arial" w:cs="Arial"/>
    </w:rPr>
  </w:style>
  <w:style w:type="paragraph" w:customStyle="1" w:styleId="TextBoldCenter">
    <w:name w:val="TextBoldCenter"/>
    <w:basedOn w:val="a"/>
    <w:rsid w:val="00CA15CF"/>
    <w:pPr>
      <w:autoSpaceDE w:val="0"/>
      <w:autoSpaceDN w:val="0"/>
      <w:adjustRightInd w:val="0"/>
      <w:spacing w:before="283"/>
      <w:jc w:val="center"/>
    </w:pPr>
    <w:rPr>
      <w:rFonts w:eastAsia="Calibr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5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151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421515"/>
    <w:rPr>
      <w:color w:val="0000FF"/>
      <w:u w:val="single"/>
    </w:rPr>
  </w:style>
  <w:style w:type="paragraph" w:styleId="a5">
    <w:name w:val="Body Text"/>
    <w:basedOn w:val="a"/>
    <w:link w:val="a6"/>
    <w:uiPriority w:val="1"/>
    <w:qFormat/>
    <w:rsid w:val="00421515"/>
    <w:pPr>
      <w:widowControl w:val="0"/>
      <w:ind w:left="1224" w:firstLine="660"/>
    </w:pPr>
    <w:rPr>
      <w:rFonts w:cstheme="minorBidi"/>
      <w:sz w:val="26"/>
      <w:szCs w:val="26"/>
      <w:lang w:val="en-US" w:eastAsia="en-US"/>
    </w:rPr>
  </w:style>
  <w:style w:type="character" w:customStyle="1" w:styleId="a6">
    <w:name w:val="Основной текст Знак"/>
    <w:basedOn w:val="a0"/>
    <w:link w:val="a5"/>
    <w:uiPriority w:val="1"/>
    <w:rsid w:val="00421515"/>
    <w:rPr>
      <w:rFonts w:cstheme="minorBidi"/>
      <w:sz w:val="26"/>
      <w:szCs w:val="26"/>
      <w:lang w:val="en-US" w:eastAsia="en-US"/>
    </w:rPr>
  </w:style>
  <w:style w:type="table" w:customStyle="1" w:styleId="TableNormal">
    <w:name w:val="Table Normal"/>
    <w:uiPriority w:val="2"/>
    <w:semiHidden/>
    <w:unhideWhenUsed/>
    <w:qFormat/>
    <w:rsid w:val="0097721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77216"/>
    <w:pPr>
      <w:widowControl w:val="0"/>
    </w:pPr>
    <w:rPr>
      <w:rFonts w:asciiTheme="minorHAnsi" w:eastAsiaTheme="minorHAnsi" w:hAnsiTheme="minorHAnsi" w:cstheme="minorBidi"/>
      <w:sz w:val="22"/>
      <w:szCs w:val="22"/>
      <w:lang w:val="en-US" w:eastAsia="en-US"/>
    </w:rPr>
  </w:style>
  <w:style w:type="paragraph" w:styleId="a7">
    <w:name w:val="Body Text Indent"/>
    <w:basedOn w:val="a"/>
    <w:link w:val="a8"/>
    <w:rsid w:val="00CA15CF"/>
    <w:pPr>
      <w:spacing w:after="120"/>
      <w:ind w:left="283"/>
    </w:pPr>
  </w:style>
  <w:style w:type="character" w:customStyle="1" w:styleId="a8">
    <w:name w:val="Основной текст с отступом Знак"/>
    <w:basedOn w:val="a0"/>
    <w:link w:val="a7"/>
    <w:rsid w:val="00CA15CF"/>
    <w:rPr>
      <w:sz w:val="24"/>
      <w:szCs w:val="24"/>
    </w:rPr>
  </w:style>
  <w:style w:type="paragraph" w:styleId="a9">
    <w:name w:val="Plain Text"/>
    <w:basedOn w:val="a"/>
    <w:link w:val="aa"/>
    <w:rsid w:val="00CA15CF"/>
    <w:rPr>
      <w:rFonts w:ascii="Courier New" w:hAnsi="Courier New" w:cs="Courier New"/>
      <w:sz w:val="20"/>
      <w:szCs w:val="20"/>
    </w:rPr>
  </w:style>
  <w:style w:type="character" w:customStyle="1" w:styleId="aa">
    <w:name w:val="Текст Знак"/>
    <w:basedOn w:val="a0"/>
    <w:link w:val="a9"/>
    <w:rsid w:val="00CA15CF"/>
    <w:rPr>
      <w:rFonts w:ascii="Courier New" w:hAnsi="Courier New" w:cs="Courier New"/>
    </w:rPr>
  </w:style>
  <w:style w:type="paragraph" w:customStyle="1" w:styleId="ConsNormal">
    <w:name w:val="ConsNormal"/>
    <w:rsid w:val="00CA15CF"/>
    <w:pPr>
      <w:autoSpaceDE w:val="0"/>
      <w:autoSpaceDN w:val="0"/>
      <w:adjustRightInd w:val="0"/>
      <w:ind w:right="19772" w:firstLine="720"/>
    </w:pPr>
    <w:rPr>
      <w:rFonts w:ascii="Arial" w:hAnsi="Arial" w:cs="Arial"/>
    </w:rPr>
  </w:style>
  <w:style w:type="paragraph" w:customStyle="1" w:styleId="TextBoldCenter">
    <w:name w:val="TextBoldCenter"/>
    <w:basedOn w:val="a"/>
    <w:rsid w:val="00CA15CF"/>
    <w:pPr>
      <w:autoSpaceDE w:val="0"/>
      <w:autoSpaceDN w:val="0"/>
      <w:adjustRightInd w:val="0"/>
      <w:spacing w:before="283"/>
      <w:jc w:val="center"/>
    </w:pPr>
    <w:rPr>
      <w:rFonts w:eastAsia="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 TargetMode="External"/><Relationship Id="rId13" Type="http://schemas.openxmlformats.org/officeDocument/2006/relationships/hyperlink" Target="http://sale.zakazrf.ru/" TargetMode="External"/><Relationship Id="rId3" Type="http://schemas.openxmlformats.org/officeDocument/2006/relationships/styles" Target="styles.xml"/><Relationship Id="rId7" Type="http://schemas.openxmlformats.org/officeDocument/2006/relationships/hyperlink" Target="http://sale.zakazrf.ru/" TargetMode="External"/><Relationship Id="rId12" Type="http://schemas.openxmlformats.org/officeDocument/2006/relationships/hyperlink" Target="https://torgi.gov.ru/new/publ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e.zakazrf.ru/" TargetMode="External"/><Relationship Id="rId5" Type="http://schemas.openxmlformats.org/officeDocument/2006/relationships/settings" Target="settings.xml"/><Relationship Id="rId15" Type="http://schemas.openxmlformats.org/officeDocument/2006/relationships/hyperlink" Target="http://sale.zakazrf.ru/" TargetMode="External"/><Relationship Id="rId10" Type="http://schemas.openxmlformats.org/officeDocument/2006/relationships/hyperlink" Target="https://torgi.gov.ru/new/public" TargetMode="External"/><Relationship Id="rId4" Type="http://schemas.microsoft.com/office/2007/relationships/stylesWithEffects" Target="stylesWithEffects.xml"/><Relationship Id="rId9" Type="http://schemas.openxmlformats.org/officeDocument/2006/relationships/hyperlink" Target="mailto:sale@mail.zakazrf.ru." TargetMode="External"/><Relationship Id="rId14" Type="http://schemas.openxmlformats.org/officeDocument/2006/relationships/hyperlink" Target="https://torgi.gov.ru/new/pub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83B2-8DFC-4E23-BFF0-60C48B47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57</cp:revision>
  <dcterms:created xsi:type="dcterms:W3CDTF">2023-08-03T05:08:00Z</dcterms:created>
  <dcterms:modified xsi:type="dcterms:W3CDTF">2023-10-17T12:14:00Z</dcterms:modified>
</cp:coreProperties>
</file>